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8A2" w:rsidRDefault="00974405" w:rsidP="00FD38A2">
      <w:r>
        <w:rPr>
          <w:noProof/>
        </w:rPr>
        <mc:AlternateContent>
          <mc:Choice Requires="wps">
            <w:drawing>
              <wp:anchor distT="0" distB="0" distL="114300" distR="114300" simplePos="0" relativeHeight="251658752" behindDoc="0" locked="0" layoutInCell="1" allowOverlap="1">
                <wp:simplePos x="0" y="0"/>
                <wp:positionH relativeFrom="column">
                  <wp:posOffset>-266700</wp:posOffset>
                </wp:positionH>
                <wp:positionV relativeFrom="paragraph">
                  <wp:posOffset>24765</wp:posOffset>
                </wp:positionV>
                <wp:extent cx="6200775" cy="685800"/>
                <wp:effectExtent l="9525" t="15240" r="9525" b="1333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85800"/>
                        </a:xfrm>
                        <a:prstGeom prst="rect">
                          <a:avLst/>
                        </a:prstGeom>
                        <a:solidFill>
                          <a:srgbClr val="03428F"/>
                        </a:solidFill>
                        <a:ln w="19050">
                          <a:solidFill>
                            <a:srgbClr val="22428F"/>
                          </a:solidFill>
                          <a:miter lim="800000"/>
                          <a:headEnd/>
                          <a:tailEnd/>
                        </a:ln>
                      </wps:spPr>
                      <wps:txbx>
                        <w:txbxContent>
                          <w:p w:rsidR="00924F1A" w:rsidRDefault="00924F1A" w:rsidP="00386CBE">
                            <w:pPr>
                              <w:pStyle w:val="Header"/>
                              <w:jc w:val="center"/>
                              <w:rPr>
                                <w:color w:val="FFFFFF"/>
                                <w:sz w:val="36"/>
                                <w:szCs w:val="36"/>
                              </w:rPr>
                            </w:pPr>
                            <w:r w:rsidRPr="006B56B3">
                              <w:rPr>
                                <w:color w:val="FFFFFF"/>
                                <w:sz w:val="36"/>
                                <w:szCs w:val="36"/>
                              </w:rPr>
                              <w:t>Waiver of HIPAA Authorization</w:t>
                            </w:r>
                            <w:r w:rsidR="00974405">
                              <w:rPr>
                                <w:color w:val="FFFFFF"/>
                                <w:sz w:val="36"/>
                                <w:szCs w:val="36"/>
                              </w:rPr>
                              <w:t xml:space="preserve"> Addendum</w:t>
                            </w:r>
                          </w:p>
                          <w:p w:rsidR="00F73033" w:rsidRPr="00F73033" w:rsidRDefault="00F73033" w:rsidP="006B56B3">
                            <w:pPr>
                              <w:pStyle w:val="Header"/>
                              <w:jc w:val="center"/>
                              <w:rPr>
                                <w:color w:val="FFFFFF"/>
                                <w:sz w:val="28"/>
                                <w:szCs w:val="28"/>
                              </w:rPr>
                            </w:pPr>
                            <w:r w:rsidRPr="00F73033">
                              <w:rPr>
                                <w:color w:val="FFFFFF"/>
                                <w:sz w:val="28"/>
                                <w:szCs w:val="28"/>
                              </w:rPr>
                              <w:t>(Syracuse, Canandaigua &amp; Bath VAMCs)</w:t>
                            </w:r>
                          </w:p>
                          <w:p w:rsidR="00924F1A" w:rsidRPr="00AB466D" w:rsidRDefault="00924F1A" w:rsidP="00386CBE">
                            <w:pPr>
                              <w:jc w:val="center"/>
                              <w:rPr>
                                <w:color w:val="FFFFF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21pt;margin-top:1.95pt;width:488.2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" fillcolor="#03428f" strokecolor="#22428f" strokeweight="1.5pt">
                <v:textbox>
                  <w:txbxContent>
                    <w:p w:rsidR="00924F1A" w:rsidRDefault="00924F1A" w:rsidP="00386CBE">
                      <w:pPr>
                        <w:pStyle w:val="Header"/>
                        <w:jc w:val="center"/>
                        <w:rPr>
                          <w:color w:val="FFFFFF"/>
                          <w:sz w:val="36"/>
                          <w:szCs w:val="36"/>
                        </w:rPr>
                      </w:pPr>
                      <w:r w:rsidRPr="006B56B3">
                        <w:rPr>
                          <w:color w:val="FFFFFF"/>
                          <w:sz w:val="36"/>
                          <w:szCs w:val="36"/>
                        </w:rPr>
                        <w:t>Waiver of HIPAA Authorization</w:t>
                      </w:r>
                      <w:r w:rsidR="00974405">
                        <w:rPr>
                          <w:color w:val="FFFFFF"/>
                          <w:sz w:val="36"/>
                          <w:szCs w:val="36"/>
                        </w:rPr>
                        <w:t xml:space="preserve"> Addendum</w:t>
                      </w:r>
                    </w:p>
                    <w:p w:rsidR="00F73033" w:rsidRPr="00F73033" w:rsidRDefault="00F73033" w:rsidP="006B56B3">
                      <w:pPr>
                        <w:pStyle w:val="Header"/>
                        <w:jc w:val="center"/>
                        <w:rPr>
                          <w:color w:val="FFFFFF"/>
                          <w:sz w:val="28"/>
                          <w:szCs w:val="28"/>
                        </w:rPr>
                      </w:pPr>
                      <w:r w:rsidRPr="00F73033">
                        <w:rPr>
                          <w:color w:val="FFFFFF"/>
                          <w:sz w:val="28"/>
                          <w:szCs w:val="28"/>
                        </w:rPr>
                        <w:t>(Syracuse, Canandaigua &amp; Bath VAMCs)</w:t>
                      </w:r>
                    </w:p>
                    <w:p w:rsidR="00924F1A" w:rsidRPr="00AB466D" w:rsidRDefault="00924F1A" w:rsidP="00386CBE">
                      <w:pPr>
                        <w:jc w:val="center"/>
                        <w:rPr>
                          <w:color w:val="FFFFFF"/>
                          <w:sz w:val="16"/>
                          <w:szCs w:val="16"/>
                        </w:rPr>
                      </w:pPr>
                    </w:p>
                  </w:txbxContent>
                </v:textbox>
              </v:shape>
            </w:pict>
          </mc:Fallback>
        </mc:AlternateContent>
      </w:r>
    </w:p>
    <w:p w:rsidR="00FD38A2" w:rsidRDefault="00E13360" w:rsidP="00FD38A2">
      <w:r>
        <w:tab/>
      </w:r>
      <w:r>
        <w:tab/>
      </w:r>
      <w:r>
        <w:tab/>
      </w:r>
      <w:r>
        <w:tab/>
      </w:r>
      <w:r>
        <w:tab/>
      </w:r>
      <w:r>
        <w:tab/>
      </w:r>
      <w:r>
        <w:tab/>
      </w:r>
      <w:r>
        <w:tab/>
      </w:r>
      <w:r>
        <w:tab/>
      </w:r>
      <w:r>
        <w:tab/>
      </w:r>
    </w:p>
    <w:p w:rsidR="00FD38A2" w:rsidRDefault="00FD38A2" w:rsidP="00FD38A2"/>
    <w:p w:rsidR="00FD38A2" w:rsidRPr="006D4090" w:rsidRDefault="00FD38A2" w:rsidP="00FD38A2">
      <w:pPr>
        <w:rPr>
          <w:sz w:val="20"/>
          <w:szCs w:val="20"/>
        </w:rPr>
      </w:pPr>
    </w:p>
    <w:p w:rsidR="00B21CF1" w:rsidRPr="00AB466D" w:rsidRDefault="00B21CF1" w:rsidP="00FD38A2">
      <w:pPr>
        <w:rPr>
          <w:rFonts w:ascii="Arial" w:hAnsi="Arial" w:cs="Arial"/>
          <w:b/>
          <w:i/>
          <w:color w:val="000080"/>
          <w:sz w:val="16"/>
          <w:szCs w:val="16"/>
        </w:rPr>
      </w:pPr>
    </w:p>
    <w:p w:rsidR="008449DB" w:rsidRDefault="000772E6" w:rsidP="00974405">
      <w:pPr>
        <w:jc w:val="center"/>
        <w:rPr>
          <w:rFonts w:ascii="Arial" w:hAnsi="Arial" w:cs="Arial"/>
          <w:b/>
          <w:i/>
          <w:color w:val="000080"/>
          <w:sz w:val="20"/>
          <w:szCs w:val="20"/>
        </w:rPr>
      </w:pPr>
      <w:r w:rsidRPr="000772E6">
        <w:rPr>
          <w:rFonts w:ascii="Arial" w:hAnsi="Arial" w:cs="Arial"/>
          <w:b/>
          <w:i/>
          <w:color w:val="000080"/>
          <w:sz w:val="20"/>
          <w:szCs w:val="20"/>
        </w:rPr>
        <w:t xml:space="preserve">This form </w:t>
      </w:r>
      <w:r w:rsidR="00974405">
        <w:rPr>
          <w:rFonts w:ascii="Arial" w:hAnsi="Arial" w:cs="Arial"/>
          <w:b/>
          <w:i/>
          <w:color w:val="000080"/>
          <w:sz w:val="20"/>
          <w:szCs w:val="20"/>
        </w:rPr>
        <w:t xml:space="preserve">is used in addition to VA Form 10-0521. </w:t>
      </w:r>
      <w:r w:rsidR="003831D9" w:rsidRPr="003831D9">
        <w:rPr>
          <w:rFonts w:ascii="Arial" w:hAnsi="Arial" w:cs="Arial"/>
          <w:b/>
          <w:i/>
          <w:color w:val="000080"/>
          <w:sz w:val="20"/>
          <w:szCs w:val="20"/>
        </w:rPr>
        <w:t>The text box in section</w:t>
      </w:r>
      <w:r w:rsidR="003831D9">
        <w:rPr>
          <w:rFonts w:ascii="Arial" w:hAnsi="Arial" w:cs="Arial"/>
          <w:b/>
          <w:i/>
          <w:color w:val="000080"/>
          <w:sz w:val="20"/>
          <w:szCs w:val="20"/>
        </w:rPr>
        <w:t xml:space="preserve"> 1 of VA Form 10-0521</w:t>
      </w:r>
      <w:r w:rsidR="003831D9" w:rsidRPr="003831D9">
        <w:rPr>
          <w:rFonts w:ascii="Arial" w:hAnsi="Arial" w:cs="Arial"/>
          <w:b/>
          <w:i/>
          <w:color w:val="000080"/>
          <w:sz w:val="20"/>
          <w:szCs w:val="20"/>
        </w:rPr>
        <w:t xml:space="preserve"> is very limited</w:t>
      </w:r>
      <w:r w:rsidR="003831D9">
        <w:rPr>
          <w:rFonts w:ascii="Arial" w:hAnsi="Arial" w:cs="Arial"/>
          <w:b/>
          <w:i/>
          <w:color w:val="000080"/>
          <w:sz w:val="20"/>
          <w:szCs w:val="20"/>
        </w:rPr>
        <w:t xml:space="preserve"> and many times does not have enough room to include all of the required information for a waiver request</w:t>
      </w:r>
      <w:r w:rsidR="003831D9" w:rsidRPr="003831D9">
        <w:rPr>
          <w:rFonts w:ascii="Arial" w:hAnsi="Arial" w:cs="Arial"/>
          <w:b/>
          <w:i/>
          <w:color w:val="000080"/>
          <w:sz w:val="20"/>
          <w:szCs w:val="20"/>
        </w:rPr>
        <w:t>. Please include th</w:t>
      </w:r>
      <w:r w:rsidR="003831D9">
        <w:rPr>
          <w:rFonts w:ascii="Arial" w:hAnsi="Arial" w:cs="Arial"/>
          <w:b/>
          <w:i/>
          <w:color w:val="000080"/>
          <w:sz w:val="20"/>
          <w:szCs w:val="20"/>
        </w:rPr>
        <w:t>is</w:t>
      </w:r>
      <w:r w:rsidR="003831D9" w:rsidRPr="003831D9">
        <w:rPr>
          <w:rFonts w:ascii="Arial" w:hAnsi="Arial" w:cs="Arial"/>
          <w:b/>
          <w:i/>
          <w:color w:val="000080"/>
          <w:sz w:val="20"/>
          <w:szCs w:val="20"/>
        </w:rPr>
        <w:t xml:space="preserve"> HIPAA Waiver Addendum</w:t>
      </w:r>
      <w:r w:rsidR="003831D9">
        <w:rPr>
          <w:rFonts w:ascii="Arial" w:hAnsi="Arial" w:cs="Arial"/>
          <w:b/>
          <w:i/>
          <w:color w:val="000080"/>
          <w:sz w:val="20"/>
          <w:szCs w:val="20"/>
        </w:rPr>
        <w:t xml:space="preserve"> with your waiver request</w:t>
      </w:r>
      <w:r w:rsidR="003831D9" w:rsidRPr="003831D9">
        <w:rPr>
          <w:rFonts w:ascii="Arial" w:hAnsi="Arial" w:cs="Arial"/>
          <w:b/>
          <w:i/>
          <w:color w:val="000080"/>
          <w:sz w:val="20"/>
          <w:szCs w:val="20"/>
        </w:rPr>
        <w:t>.</w:t>
      </w:r>
    </w:p>
    <w:p w:rsidR="00DC49CF" w:rsidRPr="00AB466D" w:rsidRDefault="00DC49CF" w:rsidP="00FD38A2">
      <w:pPr>
        <w:rPr>
          <w:rFonts w:ascii="Arial" w:hAnsi="Arial" w:cs="Arial"/>
          <w:b/>
          <w:i/>
          <w:color w:val="000080"/>
          <w:sz w:val="16"/>
          <w:szCs w:val="16"/>
        </w:rPr>
      </w:pPr>
    </w:p>
    <w:p w:rsidR="00FD38A2" w:rsidRPr="000772E6" w:rsidRDefault="00036222" w:rsidP="00FD38A2">
      <w:pPr>
        <w:rPr>
          <w:rFonts w:ascii="Arial" w:hAnsi="Arial" w:cs="Arial"/>
          <w:b/>
          <w:color w:val="000080"/>
        </w:rPr>
      </w:pPr>
      <w:r w:rsidRPr="000772E6">
        <w:rPr>
          <w:rFonts w:ascii="Arial" w:hAnsi="Arial" w:cs="Arial"/>
          <w:b/>
          <w:color w:val="000080"/>
        </w:rPr>
        <w:t xml:space="preserve">I. </w:t>
      </w:r>
      <w:r w:rsidR="006F36FA" w:rsidRPr="000772E6">
        <w:rPr>
          <w:rFonts w:ascii="Arial" w:hAnsi="Arial" w:cs="Arial"/>
          <w:b/>
          <w:color w:val="000080"/>
        </w:rPr>
        <w:t xml:space="preserve"> </w:t>
      </w:r>
      <w:r w:rsidR="006B5FD9">
        <w:rPr>
          <w:rFonts w:ascii="Arial" w:hAnsi="Arial" w:cs="Arial"/>
          <w:b/>
          <w:color w:val="000080"/>
        </w:rPr>
        <w:t xml:space="preserve">Project </w:t>
      </w:r>
      <w:r w:rsidR="006F36FA" w:rsidRPr="000772E6">
        <w:rPr>
          <w:rFonts w:ascii="Arial" w:hAnsi="Arial" w:cs="Arial"/>
          <w:b/>
          <w:color w:val="000080"/>
        </w:rPr>
        <w:t>Identification</w:t>
      </w:r>
    </w:p>
    <w:tbl>
      <w:tblPr>
        <w:tblStyle w:val="TableGrid"/>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2730"/>
        <w:gridCol w:w="6846"/>
      </w:tblGrid>
      <w:tr w:rsidR="00214D82" w:rsidRPr="008B35B7" w:rsidTr="00E664BA">
        <w:trPr>
          <w:trHeight w:val="432"/>
        </w:trPr>
        <w:tc>
          <w:tcPr>
            <w:tcW w:w="2730" w:type="dxa"/>
            <w:shd w:val="clear" w:color="auto" w:fill="auto"/>
            <w:vAlign w:val="center"/>
          </w:tcPr>
          <w:p w:rsidR="00797F56" w:rsidRPr="008B35B7" w:rsidRDefault="00797F56" w:rsidP="008B35B7">
            <w:pPr>
              <w:tabs>
                <w:tab w:val="left" w:pos="9348"/>
              </w:tabs>
              <w:autoSpaceDE w:val="0"/>
              <w:autoSpaceDN w:val="0"/>
              <w:adjustRightInd w:val="0"/>
              <w:ind w:right="-15"/>
              <w:rPr>
                <w:rFonts w:ascii="Arial" w:hAnsi="Arial" w:cs="Arial"/>
                <w:b/>
                <w:color w:val="000080"/>
                <w:sz w:val="20"/>
                <w:szCs w:val="20"/>
              </w:rPr>
            </w:pPr>
            <w:r w:rsidRPr="008B35B7">
              <w:rPr>
                <w:rFonts w:ascii="Arial" w:hAnsi="Arial" w:cs="Arial"/>
                <w:b/>
                <w:color w:val="000080"/>
                <w:sz w:val="20"/>
                <w:szCs w:val="20"/>
              </w:rPr>
              <w:t xml:space="preserve">Title of </w:t>
            </w:r>
            <w:r w:rsidR="006B5FD9">
              <w:rPr>
                <w:rFonts w:ascii="Arial" w:hAnsi="Arial" w:cs="Arial"/>
                <w:b/>
                <w:color w:val="000080"/>
                <w:sz w:val="20"/>
                <w:szCs w:val="20"/>
              </w:rPr>
              <w:t>Project</w:t>
            </w:r>
          </w:p>
        </w:tc>
        <w:tc>
          <w:tcPr>
            <w:tcW w:w="6846" w:type="dxa"/>
            <w:shd w:val="clear" w:color="auto" w:fill="auto"/>
            <w:vAlign w:val="center"/>
          </w:tcPr>
          <w:p w:rsidR="00214D82" w:rsidRPr="008B35B7" w:rsidRDefault="00D60CFA" w:rsidP="008B35B7">
            <w:pPr>
              <w:tabs>
                <w:tab w:val="left" w:pos="9348"/>
              </w:tabs>
              <w:autoSpaceDE w:val="0"/>
              <w:autoSpaceDN w:val="0"/>
              <w:adjustRightInd w:val="0"/>
              <w:ind w:right="-15"/>
              <w:rPr>
                <w:rFonts w:ascii="Arial" w:hAnsi="Arial" w:cs="Arial"/>
                <w:i/>
                <w:sz w:val="20"/>
                <w:szCs w:val="20"/>
              </w:rPr>
            </w:pPr>
            <w:r w:rsidRPr="008B35B7">
              <w:rPr>
                <w:rFonts w:ascii="Arial" w:hAnsi="Arial" w:cs="Arial"/>
                <w:i/>
                <w:sz w:val="20"/>
                <w:szCs w:val="20"/>
              </w:rPr>
              <w:fldChar w:fldCharType="begin">
                <w:ffData>
                  <w:name w:val="Text2"/>
                  <w:enabled/>
                  <w:calcOnExit w:val="0"/>
                  <w:textInput/>
                </w:ffData>
              </w:fldChar>
            </w:r>
            <w:bookmarkStart w:id="0" w:name="Text2"/>
            <w:r w:rsidR="00B969F2" w:rsidRPr="008B35B7">
              <w:rPr>
                <w:rFonts w:ascii="Arial" w:hAnsi="Arial" w:cs="Arial"/>
                <w:i/>
                <w:sz w:val="20"/>
                <w:szCs w:val="20"/>
              </w:rPr>
              <w:instrText xml:space="preserve"> FORMTEXT </w:instrText>
            </w:r>
            <w:r w:rsidRPr="008B35B7">
              <w:rPr>
                <w:rFonts w:ascii="Arial" w:hAnsi="Arial" w:cs="Arial"/>
                <w:i/>
                <w:sz w:val="20"/>
                <w:szCs w:val="20"/>
              </w:rPr>
            </w:r>
            <w:r w:rsidRPr="008B35B7">
              <w:rPr>
                <w:rFonts w:ascii="Arial" w:hAnsi="Arial" w:cs="Arial"/>
                <w:i/>
                <w:sz w:val="20"/>
                <w:szCs w:val="20"/>
              </w:rPr>
              <w:fldChar w:fldCharType="separate"/>
            </w:r>
            <w:r w:rsidR="00B969F2" w:rsidRPr="008B35B7">
              <w:rPr>
                <w:rFonts w:ascii="Verdana" w:hAnsi="Verdana" w:cs="Arial"/>
                <w:i/>
                <w:noProof/>
                <w:sz w:val="20"/>
                <w:szCs w:val="20"/>
              </w:rPr>
              <w:t> </w:t>
            </w:r>
            <w:r w:rsidR="00B969F2" w:rsidRPr="008B35B7">
              <w:rPr>
                <w:rFonts w:ascii="Verdana" w:hAnsi="Verdana" w:cs="Arial"/>
                <w:i/>
                <w:noProof/>
                <w:sz w:val="20"/>
                <w:szCs w:val="20"/>
              </w:rPr>
              <w:t> </w:t>
            </w:r>
            <w:r w:rsidR="00B969F2" w:rsidRPr="008B35B7">
              <w:rPr>
                <w:rFonts w:ascii="Verdana" w:hAnsi="Verdana" w:cs="Arial"/>
                <w:i/>
                <w:noProof/>
                <w:sz w:val="20"/>
                <w:szCs w:val="20"/>
              </w:rPr>
              <w:t> </w:t>
            </w:r>
            <w:r w:rsidR="00B969F2" w:rsidRPr="008B35B7">
              <w:rPr>
                <w:rFonts w:ascii="Verdana" w:hAnsi="Verdana" w:cs="Arial"/>
                <w:i/>
                <w:noProof/>
                <w:sz w:val="20"/>
                <w:szCs w:val="20"/>
              </w:rPr>
              <w:t> </w:t>
            </w:r>
            <w:r w:rsidR="00B969F2" w:rsidRPr="008B35B7">
              <w:rPr>
                <w:rFonts w:ascii="Verdana" w:hAnsi="Verdana" w:cs="Arial"/>
                <w:i/>
                <w:noProof/>
                <w:sz w:val="20"/>
                <w:szCs w:val="20"/>
              </w:rPr>
              <w:t> </w:t>
            </w:r>
            <w:r w:rsidRPr="008B35B7">
              <w:rPr>
                <w:rFonts w:ascii="Arial" w:hAnsi="Arial" w:cs="Arial"/>
                <w:i/>
                <w:sz w:val="20"/>
                <w:szCs w:val="20"/>
              </w:rPr>
              <w:fldChar w:fldCharType="end"/>
            </w:r>
            <w:bookmarkEnd w:id="0"/>
          </w:p>
        </w:tc>
      </w:tr>
      <w:tr w:rsidR="00214D82" w:rsidRPr="008B35B7" w:rsidTr="00E664BA">
        <w:trPr>
          <w:trHeight w:val="432"/>
        </w:trPr>
        <w:tc>
          <w:tcPr>
            <w:tcW w:w="2730" w:type="dxa"/>
            <w:shd w:val="clear" w:color="auto" w:fill="auto"/>
            <w:vAlign w:val="center"/>
          </w:tcPr>
          <w:p w:rsidR="00797F56" w:rsidRPr="008B35B7" w:rsidRDefault="006F36FA" w:rsidP="008B35B7">
            <w:pPr>
              <w:tabs>
                <w:tab w:val="left" w:pos="9348"/>
              </w:tabs>
              <w:autoSpaceDE w:val="0"/>
              <w:autoSpaceDN w:val="0"/>
              <w:adjustRightInd w:val="0"/>
              <w:ind w:right="-15"/>
              <w:rPr>
                <w:rFonts w:ascii="Arial" w:hAnsi="Arial" w:cs="Arial"/>
                <w:b/>
                <w:color w:val="000080"/>
                <w:sz w:val="20"/>
                <w:szCs w:val="20"/>
              </w:rPr>
            </w:pPr>
            <w:r>
              <w:rPr>
                <w:rFonts w:ascii="Arial" w:hAnsi="Arial" w:cs="Arial"/>
                <w:b/>
                <w:color w:val="000080"/>
                <w:sz w:val="20"/>
                <w:szCs w:val="20"/>
              </w:rPr>
              <w:t xml:space="preserve">Principal </w:t>
            </w:r>
            <w:r w:rsidR="00797F56" w:rsidRPr="008B35B7">
              <w:rPr>
                <w:rFonts w:ascii="Arial" w:hAnsi="Arial" w:cs="Arial"/>
                <w:b/>
                <w:color w:val="000080"/>
                <w:sz w:val="20"/>
                <w:szCs w:val="20"/>
              </w:rPr>
              <w:t>Investigator</w:t>
            </w:r>
          </w:p>
        </w:tc>
        <w:tc>
          <w:tcPr>
            <w:tcW w:w="6846" w:type="dxa"/>
            <w:shd w:val="clear" w:color="auto" w:fill="auto"/>
            <w:vAlign w:val="center"/>
          </w:tcPr>
          <w:p w:rsidR="00214D82" w:rsidRPr="008B35B7" w:rsidRDefault="00D60CFA" w:rsidP="008B35B7">
            <w:pPr>
              <w:tabs>
                <w:tab w:val="left" w:pos="9348"/>
              </w:tabs>
              <w:autoSpaceDE w:val="0"/>
              <w:autoSpaceDN w:val="0"/>
              <w:adjustRightInd w:val="0"/>
              <w:ind w:right="-15"/>
              <w:rPr>
                <w:rFonts w:ascii="Arial" w:hAnsi="Arial" w:cs="Arial"/>
                <w:i/>
                <w:sz w:val="20"/>
                <w:szCs w:val="20"/>
              </w:rPr>
            </w:pPr>
            <w:r w:rsidRPr="008B35B7">
              <w:rPr>
                <w:rFonts w:ascii="Arial" w:hAnsi="Arial" w:cs="Arial"/>
                <w:i/>
                <w:sz w:val="20"/>
                <w:szCs w:val="20"/>
              </w:rPr>
              <w:fldChar w:fldCharType="begin">
                <w:ffData>
                  <w:name w:val="Text3"/>
                  <w:enabled/>
                  <w:calcOnExit w:val="0"/>
                  <w:textInput/>
                </w:ffData>
              </w:fldChar>
            </w:r>
            <w:bookmarkStart w:id="1" w:name="Text3"/>
            <w:r w:rsidR="00B969F2" w:rsidRPr="008B35B7">
              <w:rPr>
                <w:rFonts w:ascii="Arial" w:hAnsi="Arial" w:cs="Arial"/>
                <w:i/>
                <w:sz w:val="20"/>
                <w:szCs w:val="20"/>
              </w:rPr>
              <w:instrText xml:space="preserve"> FORMTEXT </w:instrText>
            </w:r>
            <w:r w:rsidRPr="008B35B7">
              <w:rPr>
                <w:rFonts w:ascii="Arial" w:hAnsi="Arial" w:cs="Arial"/>
                <w:i/>
                <w:sz w:val="20"/>
                <w:szCs w:val="20"/>
              </w:rPr>
            </w:r>
            <w:r w:rsidRPr="008B35B7">
              <w:rPr>
                <w:rFonts w:ascii="Arial" w:hAnsi="Arial" w:cs="Arial"/>
                <w:i/>
                <w:sz w:val="20"/>
                <w:szCs w:val="20"/>
              </w:rPr>
              <w:fldChar w:fldCharType="separate"/>
            </w:r>
            <w:r w:rsidR="00B969F2" w:rsidRPr="008B35B7">
              <w:rPr>
                <w:rFonts w:ascii="Verdana" w:hAnsi="Verdana" w:cs="Arial"/>
                <w:i/>
                <w:noProof/>
                <w:sz w:val="20"/>
                <w:szCs w:val="20"/>
              </w:rPr>
              <w:t> </w:t>
            </w:r>
            <w:r w:rsidR="00B969F2" w:rsidRPr="008B35B7">
              <w:rPr>
                <w:rFonts w:ascii="Verdana" w:hAnsi="Verdana" w:cs="Arial"/>
                <w:i/>
                <w:noProof/>
                <w:sz w:val="20"/>
                <w:szCs w:val="20"/>
              </w:rPr>
              <w:t> </w:t>
            </w:r>
            <w:r w:rsidR="00B969F2" w:rsidRPr="008B35B7">
              <w:rPr>
                <w:rFonts w:ascii="Verdana" w:hAnsi="Verdana" w:cs="Arial"/>
                <w:i/>
                <w:noProof/>
                <w:sz w:val="20"/>
                <w:szCs w:val="20"/>
              </w:rPr>
              <w:t> </w:t>
            </w:r>
            <w:r w:rsidR="00B969F2" w:rsidRPr="008B35B7">
              <w:rPr>
                <w:rFonts w:ascii="Verdana" w:hAnsi="Verdana" w:cs="Arial"/>
                <w:i/>
                <w:noProof/>
                <w:sz w:val="20"/>
                <w:szCs w:val="20"/>
              </w:rPr>
              <w:t> </w:t>
            </w:r>
            <w:r w:rsidR="00B969F2" w:rsidRPr="008B35B7">
              <w:rPr>
                <w:rFonts w:ascii="Verdana" w:hAnsi="Verdana" w:cs="Arial"/>
                <w:i/>
                <w:noProof/>
                <w:sz w:val="20"/>
                <w:szCs w:val="20"/>
              </w:rPr>
              <w:t> </w:t>
            </w:r>
            <w:r w:rsidRPr="008B35B7">
              <w:rPr>
                <w:rFonts w:ascii="Arial" w:hAnsi="Arial" w:cs="Arial"/>
                <w:i/>
                <w:sz w:val="20"/>
                <w:szCs w:val="20"/>
              </w:rPr>
              <w:fldChar w:fldCharType="end"/>
            </w:r>
            <w:bookmarkEnd w:id="1"/>
          </w:p>
        </w:tc>
      </w:tr>
    </w:tbl>
    <w:p w:rsidR="00995A45" w:rsidRPr="00AB466D" w:rsidRDefault="00995A45" w:rsidP="00153BB1">
      <w:pPr>
        <w:rPr>
          <w:rFonts w:ascii="Arial" w:hAnsi="Arial" w:cs="Arial"/>
          <w:b/>
          <w:color w:val="000080"/>
          <w:sz w:val="16"/>
          <w:szCs w:val="16"/>
        </w:rPr>
      </w:pPr>
    </w:p>
    <w:p w:rsidR="00BE0C3D" w:rsidRDefault="00036222" w:rsidP="00153BB1">
      <w:pPr>
        <w:rPr>
          <w:rFonts w:ascii="Arial" w:hAnsi="Arial" w:cs="Arial"/>
          <w:b/>
          <w:color w:val="000080"/>
        </w:rPr>
      </w:pPr>
      <w:r w:rsidRPr="00F90CF8">
        <w:rPr>
          <w:rFonts w:ascii="Arial" w:hAnsi="Arial" w:cs="Arial"/>
          <w:b/>
          <w:color w:val="000080"/>
        </w:rPr>
        <w:t xml:space="preserve">II. </w:t>
      </w:r>
      <w:r w:rsidR="0080453E" w:rsidRPr="00F90CF8">
        <w:rPr>
          <w:rFonts w:ascii="Arial" w:hAnsi="Arial" w:cs="Arial"/>
          <w:b/>
          <w:color w:val="000080"/>
        </w:rPr>
        <w:t xml:space="preserve"> </w:t>
      </w:r>
      <w:r w:rsidR="00F571E4" w:rsidRPr="00F90CF8">
        <w:rPr>
          <w:rFonts w:ascii="Arial" w:hAnsi="Arial" w:cs="Arial"/>
          <w:b/>
          <w:color w:val="000080"/>
        </w:rPr>
        <w:t xml:space="preserve"> </w:t>
      </w:r>
      <w:r w:rsidR="00BE0C3D">
        <w:rPr>
          <w:rFonts w:ascii="Arial" w:hAnsi="Arial" w:cs="Arial"/>
          <w:b/>
          <w:color w:val="000080"/>
        </w:rPr>
        <w:t>Type of Request</w:t>
      </w:r>
    </w:p>
    <w:tbl>
      <w:tblPr>
        <w:tblStyle w:val="TableGrid"/>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849"/>
        <w:gridCol w:w="8727"/>
      </w:tblGrid>
      <w:tr w:rsidR="00BE0C3D" w:rsidTr="009F6710">
        <w:tc>
          <w:tcPr>
            <w:tcW w:w="849" w:type="dxa"/>
            <w:vAlign w:val="center"/>
          </w:tcPr>
          <w:bookmarkStart w:id="2" w:name="Check36"/>
          <w:p w:rsidR="00BE0C3D" w:rsidRPr="00BE0C3D" w:rsidRDefault="00D60CFA" w:rsidP="009F6710">
            <w:pPr>
              <w:jc w:val="center"/>
              <w:rPr>
                <w:rFonts w:ascii="Arial" w:hAnsi="Arial" w:cs="Arial"/>
                <w:b/>
                <w:color w:val="000080"/>
                <w:sz w:val="20"/>
                <w:szCs w:val="20"/>
              </w:rPr>
            </w:pPr>
            <w:r>
              <w:rPr>
                <w:rFonts w:ascii="Arial" w:hAnsi="Arial" w:cs="Arial"/>
                <w:b/>
                <w:color w:val="000080"/>
                <w:sz w:val="20"/>
                <w:szCs w:val="20"/>
              </w:rPr>
              <w:fldChar w:fldCharType="begin">
                <w:ffData>
                  <w:name w:val="Check36"/>
                  <w:enabled/>
                  <w:calcOnExit w:val="0"/>
                  <w:checkBox>
                    <w:sizeAuto/>
                    <w:default w:val="0"/>
                  </w:checkBox>
                </w:ffData>
              </w:fldChar>
            </w:r>
            <w:r w:rsidR="00E664BA">
              <w:rPr>
                <w:rFonts w:ascii="Arial" w:hAnsi="Arial" w:cs="Arial"/>
                <w:b/>
                <w:color w:val="000080"/>
                <w:sz w:val="20"/>
                <w:szCs w:val="20"/>
              </w:rPr>
              <w:instrText xml:space="preserve"> FORMCHECKBOX </w:instrText>
            </w:r>
            <w:r w:rsidR="00386CBE">
              <w:rPr>
                <w:rFonts w:ascii="Arial" w:hAnsi="Arial" w:cs="Arial"/>
                <w:b/>
                <w:color w:val="000080"/>
                <w:sz w:val="20"/>
                <w:szCs w:val="20"/>
              </w:rPr>
            </w:r>
            <w:r w:rsidR="00386CBE">
              <w:rPr>
                <w:rFonts w:ascii="Arial" w:hAnsi="Arial" w:cs="Arial"/>
                <w:b/>
                <w:color w:val="000080"/>
                <w:sz w:val="20"/>
                <w:szCs w:val="20"/>
              </w:rPr>
              <w:fldChar w:fldCharType="separate"/>
            </w:r>
            <w:r>
              <w:rPr>
                <w:rFonts w:ascii="Arial" w:hAnsi="Arial" w:cs="Arial"/>
                <w:b/>
                <w:color w:val="000080"/>
                <w:sz w:val="20"/>
                <w:szCs w:val="20"/>
              </w:rPr>
              <w:fldChar w:fldCharType="end"/>
            </w:r>
            <w:bookmarkEnd w:id="2"/>
          </w:p>
        </w:tc>
        <w:tc>
          <w:tcPr>
            <w:tcW w:w="8727" w:type="dxa"/>
            <w:vAlign w:val="center"/>
          </w:tcPr>
          <w:p w:rsidR="00BE0C3D" w:rsidRPr="00BE0C3D" w:rsidRDefault="00BE0C3D" w:rsidP="009F6710">
            <w:pPr>
              <w:rPr>
                <w:rFonts w:ascii="Arial" w:hAnsi="Arial" w:cs="Arial"/>
                <w:sz w:val="20"/>
                <w:szCs w:val="20"/>
              </w:rPr>
            </w:pPr>
            <w:r w:rsidRPr="00BE0C3D">
              <w:rPr>
                <w:rFonts w:ascii="Arial" w:hAnsi="Arial" w:cs="Arial"/>
                <w:sz w:val="20"/>
                <w:szCs w:val="20"/>
              </w:rPr>
              <w:t xml:space="preserve">Waiver </w:t>
            </w:r>
            <w:r>
              <w:rPr>
                <w:rFonts w:ascii="Arial" w:hAnsi="Arial" w:cs="Arial"/>
                <w:sz w:val="20"/>
                <w:szCs w:val="20"/>
              </w:rPr>
              <w:t xml:space="preserve">of </w:t>
            </w:r>
            <w:r w:rsidR="001C2CBD">
              <w:rPr>
                <w:rFonts w:ascii="Arial" w:hAnsi="Arial" w:cs="Arial"/>
                <w:sz w:val="20"/>
                <w:szCs w:val="20"/>
              </w:rPr>
              <w:t>the HIPAA authorization requirement is required</w:t>
            </w:r>
            <w:r>
              <w:rPr>
                <w:rFonts w:ascii="Arial" w:hAnsi="Arial" w:cs="Arial"/>
                <w:sz w:val="20"/>
                <w:szCs w:val="20"/>
              </w:rPr>
              <w:t xml:space="preserve"> </w:t>
            </w:r>
            <w:r w:rsidRPr="00BE0C3D">
              <w:rPr>
                <w:rFonts w:ascii="Arial" w:hAnsi="Arial" w:cs="Arial"/>
                <w:sz w:val="20"/>
                <w:szCs w:val="20"/>
              </w:rPr>
              <w:t>for recruitment purposes only</w:t>
            </w:r>
            <w:r>
              <w:rPr>
                <w:rFonts w:ascii="Arial" w:hAnsi="Arial" w:cs="Arial"/>
                <w:sz w:val="20"/>
                <w:szCs w:val="20"/>
              </w:rPr>
              <w:t xml:space="preserve">.  </w:t>
            </w:r>
            <w:r w:rsidR="001C2CBD">
              <w:rPr>
                <w:rFonts w:ascii="Arial" w:hAnsi="Arial" w:cs="Arial"/>
                <w:sz w:val="20"/>
                <w:szCs w:val="20"/>
              </w:rPr>
              <w:t>HIPAA authorization</w:t>
            </w:r>
            <w:r>
              <w:rPr>
                <w:rFonts w:ascii="Arial" w:hAnsi="Arial" w:cs="Arial"/>
                <w:sz w:val="20"/>
                <w:szCs w:val="20"/>
              </w:rPr>
              <w:t xml:space="preserve"> will be sought from </w:t>
            </w:r>
            <w:r w:rsidR="006B5FD9">
              <w:rPr>
                <w:rFonts w:ascii="Arial" w:hAnsi="Arial" w:cs="Arial"/>
                <w:sz w:val="20"/>
                <w:szCs w:val="20"/>
              </w:rPr>
              <w:t>participant</w:t>
            </w:r>
            <w:r w:rsidR="001C2CBD">
              <w:rPr>
                <w:rFonts w:ascii="Arial" w:hAnsi="Arial" w:cs="Arial"/>
                <w:sz w:val="20"/>
                <w:szCs w:val="20"/>
              </w:rPr>
              <w:t>s</w:t>
            </w:r>
            <w:r>
              <w:rPr>
                <w:rFonts w:ascii="Arial" w:hAnsi="Arial" w:cs="Arial"/>
                <w:sz w:val="20"/>
                <w:szCs w:val="20"/>
              </w:rPr>
              <w:t xml:space="preserve"> prior to enrollment.</w:t>
            </w:r>
          </w:p>
        </w:tc>
      </w:tr>
      <w:tr w:rsidR="00BE0C3D" w:rsidTr="009F6710">
        <w:trPr>
          <w:trHeight w:val="438"/>
        </w:trPr>
        <w:tc>
          <w:tcPr>
            <w:tcW w:w="849" w:type="dxa"/>
            <w:vAlign w:val="center"/>
          </w:tcPr>
          <w:p w:rsidR="00BE0C3D" w:rsidRPr="00BE0C3D" w:rsidRDefault="00D60CFA" w:rsidP="009F6710">
            <w:pPr>
              <w:jc w:val="center"/>
              <w:rPr>
                <w:rFonts w:ascii="Arial" w:hAnsi="Arial" w:cs="Arial"/>
                <w:b/>
                <w:color w:val="000080"/>
                <w:sz w:val="20"/>
                <w:szCs w:val="20"/>
              </w:rPr>
            </w:pPr>
            <w:r w:rsidRPr="00BE0C3D">
              <w:rPr>
                <w:rFonts w:ascii="Arial" w:hAnsi="Arial" w:cs="Arial"/>
                <w:b/>
                <w:color w:val="000080"/>
                <w:sz w:val="20"/>
                <w:szCs w:val="20"/>
              </w:rPr>
              <w:fldChar w:fldCharType="begin">
                <w:ffData>
                  <w:name w:val="Check34"/>
                  <w:enabled/>
                  <w:calcOnExit w:val="0"/>
                  <w:checkBox>
                    <w:sizeAuto/>
                    <w:default w:val="0"/>
                  </w:checkBox>
                </w:ffData>
              </w:fldChar>
            </w:r>
            <w:bookmarkStart w:id="3" w:name="Check34"/>
            <w:r w:rsidR="00BE0C3D" w:rsidRPr="00BE0C3D">
              <w:rPr>
                <w:rFonts w:ascii="Arial" w:hAnsi="Arial" w:cs="Arial"/>
                <w:b/>
                <w:color w:val="000080"/>
                <w:sz w:val="20"/>
                <w:szCs w:val="20"/>
              </w:rPr>
              <w:instrText xml:space="preserve"> FORMCHECKBOX </w:instrText>
            </w:r>
            <w:r w:rsidR="00386CBE">
              <w:rPr>
                <w:rFonts w:ascii="Arial" w:hAnsi="Arial" w:cs="Arial"/>
                <w:b/>
                <w:color w:val="000080"/>
                <w:sz w:val="20"/>
                <w:szCs w:val="20"/>
              </w:rPr>
            </w:r>
            <w:r w:rsidR="00386CBE">
              <w:rPr>
                <w:rFonts w:ascii="Arial" w:hAnsi="Arial" w:cs="Arial"/>
                <w:b/>
                <w:color w:val="000080"/>
                <w:sz w:val="20"/>
                <w:szCs w:val="20"/>
              </w:rPr>
              <w:fldChar w:fldCharType="separate"/>
            </w:r>
            <w:r w:rsidRPr="00BE0C3D">
              <w:rPr>
                <w:rFonts w:ascii="Arial" w:hAnsi="Arial" w:cs="Arial"/>
                <w:b/>
                <w:color w:val="000080"/>
                <w:sz w:val="20"/>
                <w:szCs w:val="20"/>
              </w:rPr>
              <w:fldChar w:fldCharType="end"/>
            </w:r>
            <w:bookmarkEnd w:id="3"/>
          </w:p>
        </w:tc>
        <w:tc>
          <w:tcPr>
            <w:tcW w:w="8727" w:type="dxa"/>
            <w:vAlign w:val="center"/>
          </w:tcPr>
          <w:p w:rsidR="00BE0C3D" w:rsidRPr="00BE0C3D" w:rsidRDefault="00BE0C3D" w:rsidP="009F6710">
            <w:pPr>
              <w:rPr>
                <w:rFonts w:ascii="Arial" w:hAnsi="Arial" w:cs="Arial"/>
                <w:sz w:val="20"/>
                <w:szCs w:val="20"/>
              </w:rPr>
            </w:pPr>
            <w:r>
              <w:rPr>
                <w:rFonts w:ascii="Arial" w:hAnsi="Arial" w:cs="Arial"/>
                <w:sz w:val="20"/>
                <w:szCs w:val="20"/>
              </w:rPr>
              <w:t xml:space="preserve">Waiver </w:t>
            </w:r>
            <w:r w:rsidR="001C2CBD">
              <w:rPr>
                <w:rFonts w:ascii="Arial" w:hAnsi="Arial" w:cs="Arial"/>
                <w:sz w:val="20"/>
                <w:szCs w:val="20"/>
              </w:rPr>
              <w:t>HIPAA authorization</w:t>
            </w:r>
            <w:r>
              <w:rPr>
                <w:rFonts w:ascii="Arial" w:hAnsi="Arial" w:cs="Arial"/>
                <w:sz w:val="20"/>
                <w:szCs w:val="20"/>
              </w:rPr>
              <w:t xml:space="preserve"> requirement</w:t>
            </w:r>
          </w:p>
        </w:tc>
      </w:tr>
    </w:tbl>
    <w:p w:rsidR="004821DD" w:rsidRPr="00AB466D" w:rsidRDefault="004821DD" w:rsidP="005170B0">
      <w:pPr>
        <w:rPr>
          <w:rFonts w:ascii="Arial" w:hAnsi="Arial" w:cs="Arial"/>
          <w:b/>
          <w:color w:val="000080"/>
          <w:sz w:val="16"/>
          <w:szCs w:val="16"/>
        </w:rPr>
      </w:pPr>
    </w:p>
    <w:p w:rsidR="00862926" w:rsidRPr="005E0342" w:rsidRDefault="00974405" w:rsidP="00862926">
      <w:pPr>
        <w:rPr>
          <w:rFonts w:ascii="Arial" w:hAnsi="Arial" w:cs="Arial"/>
          <w:b/>
          <w:color w:val="000080"/>
        </w:rPr>
      </w:pPr>
      <w:r>
        <w:rPr>
          <w:rFonts w:ascii="Arial" w:hAnsi="Arial" w:cs="Arial"/>
          <w:b/>
          <w:color w:val="000080"/>
        </w:rPr>
        <w:t>II</w:t>
      </w:r>
      <w:r w:rsidR="00862926">
        <w:rPr>
          <w:rFonts w:ascii="Arial" w:hAnsi="Arial" w:cs="Arial"/>
          <w:b/>
          <w:color w:val="000080"/>
        </w:rPr>
        <w:t>.</w:t>
      </w:r>
      <w:r w:rsidR="00862926" w:rsidRPr="005E0342">
        <w:rPr>
          <w:rFonts w:ascii="Arial" w:hAnsi="Arial" w:cs="Arial"/>
          <w:b/>
          <w:color w:val="000080"/>
        </w:rPr>
        <w:t xml:space="preserve">  </w:t>
      </w:r>
      <w:r w:rsidR="00862926">
        <w:rPr>
          <w:rFonts w:ascii="Arial" w:hAnsi="Arial" w:cs="Arial"/>
          <w:b/>
          <w:color w:val="000080"/>
        </w:rPr>
        <w:t xml:space="preserve"> Justification for Waiver </w:t>
      </w:r>
      <w:r w:rsidR="0014123B">
        <w:rPr>
          <w:rFonts w:ascii="Arial" w:hAnsi="Arial" w:cs="Arial"/>
          <w:b/>
          <w:color w:val="000080"/>
        </w:rPr>
        <w:t>or Alteration</w:t>
      </w:r>
    </w:p>
    <w:tbl>
      <w:tblPr>
        <w:tblStyle w:val="TableGrid"/>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9576"/>
      </w:tblGrid>
      <w:tr w:rsidR="00862926" w:rsidTr="00862926">
        <w:tc>
          <w:tcPr>
            <w:tcW w:w="9576" w:type="dxa"/>
            <w:shd w:val="clear" w:color="auto" w:fill="FFFF99"/>
          </w:tcPr>
          <w:p w:rsidR="00862926" w:rsidRPr="00AB466D" w:rsidRDefault="00862926" w:rsidP="00862926">
            <w:pPr>
              <w:rPr>
                <w:rFonts w:ascii="Arial" w:hAnsi="Arial" w:cs="Arial"/>
                <w:b/>
                <w:i/>
                <w:color w:val="000080"/>
                <w:sz w:val="20"/>
                <w:szCs w:val="20"/>
              </w:rPr>
            </w:pPr>
            <w:r w:rsidRPr="000772E6">
              <w:rPr>
                <w:rFonts w:ascii="Arial" w:hAnsi="Arial" w:cs="Arial"/>
                <w:b/>
                <w:i/>
                <w:color w:val="000080"/>
                <w:sz w:val="20"/>
                <w:szCs w:val="20"/>
              </w:rPr>
              <w:t xml:space="preserve">The </w:t>
            </w:r>
            <w:r>
              <w:rPr>
                <w:rFonts w:ascii="Arial" w:hAnsi="Arial" w:cs="Arial"/>
                <w:b/>
                <w:i/>
                <w:color w:val="000080"/>
                <w:sz w:val="20"/>
                <w:szCs w:val="20"/>
              </w:rPr>
              <w:t xml:space="preserve">principal </w:t>
            </w:r>
            <w:r w:rsidRPr="000772E6">
              <w:rPr>
                <w:rFonts w:ascii="Arial" w:hAnsi="Arial" w:cs="Arial"/>
                <w:b/>
                <w:i/>
                <w:color w:val="000080"/>
                <w:sz w:val="20"/>
                <w:szCs w:val="20"/>
              </w:rPr>
              <w:t xml:space="preserve">investigator </w:t>
            </w:r>
            <w:r>
              <w:rPr>
                <w:rFonts w:ascii="Arial" w:hAnsi="Arial" w:cs="Arial"/>
                <w:b/>
                <w:i/>
                <w:color w:val="000080"/>
                <w:sz w:val="20"/>
                <w:szCs w:val="20"/>
              </w:rPr>
              <w:t>must provide a response for each of the items listed below if applicable.</w:t>
            </w:r>
          </w:p>
        </w:tc>
      </w:tr>
      <w:tr w:rsidR="00862926" w:rsidTr="00862926">
        <w:tc>
          <w:tcPr>
            <w:tcW w:w="9576" w:type="dxa"/>
          </w:tcPr>
          <w:p w:rsidR="00974405" w:rsidRDefault="00974405" w:rsidP="00974405">
            <w:pPr>
              <w:pStyle w:val="ListParagraph"/>
              <w:numPr>
                <w:ilvl w:val="0"/>
                <w:numId w:val="49"/>
              </w:numPr>
              <w:ind w:left="450"/>
              <w:rPr>
                <w:rFonts w:ascii="Arial" w:hAnsi="Arial" w:cs="Arial"/>
                <w:sz w:val="20"/>
                <w:szCs w:val="20"/>
              </w:rPr>
            </w:pPr>
            <w:r w:rsidRPr="00974405">
              <w:rPr>
                <w:rFonts w:ascii="Arial" w:hAnsi="Arial" w:cs="Arial"/>
                <w:sz w:val="20"/>
                <w:szCs w:val="20"/>
              </w:rPr>
              <w:t>Give a brief description of the protected health information for which use or access has been requested and to which the waiver would apply.</w:t>
            </w:r>
          </w:p>
          <w:p w:rsidR="00AB466D" w:rsidRPr="00AB466D" w:rsidRDefault="00974405" w:rsidP="00AB466D">
            <w:pPr>
              <w:pStyle w:val="ListParagraph"/>
              <w:ind w:left="450"/>
              <w:rPr>
                <w:rFonts w:ascii="Arial" w:hAnsi="Arial" w:cs="Arial"/>
                <w:i/>
                <w:sz w:val="20"/>
                <w:szCs w:val="20"/>
              </w:rPr>
            </w:pPr>
            <w:r w:rsidRPr="008B35B7">
              <w:rPr>
                <w:rFonts w:ascii="Arial" w:hAnsi="Arial" w:cs="Arial"/>
                <w:i/>
                <w:sz w:val="20"/>
                <w:szCs w:val="20"/>
              </w:rPr>
              <w:fldChar w:fldCharType="begin">
                <w:ffData>
                  <w:name w:val="Text3"/>
                  <w:enabled/>
                  <w:calcOnExit w:val="0"/>
                  <w:textInput/>
                </w:ffData>
              </w:fldChar>
            </w:r>
            <w:r w:rsidRPr="008B35B7">
              <w:rPr>
                <w:rFonts w:ascii="Arial" w:hAnsi="Arial" w:cs="Arial"/>
                <w:i/>
                <w:sz w:val="20"/>
                <w:szCs w:val="20"/>
              </w:rPr>
              <w:instrText xml:space="preserve"> FORMTEXT </w:instrText>
            </w:r>
            <w:r w:rsidRPr="008B35B7">
              <w:rPr>
                <w:rFonts w:ascii="Arial" w:hAnsi="Arial" w:cs="Arial"/>
                <w:i/>
                <w:sz w:val="20"/>
                <w:szCs w:val="20"/>
              </w:rPr>
            </w:r>
            <w:r w:rsidRPr="008B35B7">
              <w:rPr>
                <w:rFonts w:ascii="Arial" w:hAnsi="Arial" w:cs="Arial"/>
                <w:i/>
                <w:sz w:val="20"/>
                <w:szCs w:val="20"/>
              </w:rPr>
              <w:fldChar w:fldCharType="separate"/>
            </w:r>
            <w:bookmarkStart w:id="4" w:name="_GoBack"/>
            <w:bookmarkEnd w:id="4"/>
            <w:r w:rsidRPr="008B35B7">
              <w:rPr>
                <w:rFonts w:ascii="Verdana" w:hAnsi="Verdana" w:cs="Arial"/>
                <w:i/>
                <w:noProof/>
                <w:sz w:val="20"/>
                <w:szCs w:val="20"/>
              </w:rPr>
              <w:t> </w:t>
            </w:r>
            <w:r w:rsidRPr="008B35B7">
              <w:rPr>
                <w:rFonts w:ascii="Verdana" w:hAnsi="Verdana" w:cs="Arial"/>
                <w:i/>
                <w:noProof/>
                <w:sz w:val="20"/>
                <w:szCs w:val="20"/>
              </w:rPr>
              <w:t> </w:t>
            </w:r>
            <w:r w:rsidRPr="008B35B7">
              <w:rPr>
                <w:rFonts w:ascii="Verdana" w:hAnsi="Verdana" w:cs="Arial"/>
                <w:i/>
                <w:noProof/>
                <w:sz w:val="20"/>
                <w:szCs w:val="20"/>
              </w:rPr>
              <w:t> </w:t>
            </w:r>
            <w:r w:rsidRPr="008B35B7">
              <w:rPr>
                <w:rFonts w:ascii="Verdana" w:hAnsi="Verdana" w:cs="Arial"/>
                <w:i/>
                <w:noProof/>
                <w:sz w:val="20"/>
                <w:szCs w:val="20"/>
              </w:rPr>
              <w:t> </w:t>
            </w:r>
            <w:r w:rsidRPr="008B35B7">
              <w:rPr>
                <w:rFonts w:ascii="Verdana" w:hAnsi="Verdana" w:cs="Arial"/>
                <w:i/>
                <w:noProof/>
                <w:sz w:val="20"/>
                <w:szCs w:val="20"/>
              </w:rPr>
              <w:t> </w:t>
            </w:r>
            <w:r w:rsidRPr="008B35B7">
              <w:rPr>
                <w:rFonts w:ascii="Arial" w:hAnsi="Arial" w:cs="Arial"/>
                <w:i/>
                <w:sz w:val="20"/>
                <w:szCs w:val="20"/>
              </w:rPr>
              <w:fldChar w:fldCharType="end"/>
            </w:r>
          </w:p>
          <w:p w:rsidR="00AB466D" w:rsidRPr="00AB466D" w:rsidRDefault="00974405" w:rsidP="00AB466D">
            <w:pPr>
              <w:pStyle w:val="ListParagraph"/>
              <w:numPr>
                <w:ilvl w:val="0"/>
                <w:numId w:val="49"/>
              </w:numPr>
              <w:ind w:left="450"/>
              <w:rPr>
                <w:rFonts w:ascii="Arial" w:hAnsi="Arial" w:cs="Arial"/>
                <w:sz w:val="20"/>
                <w:szCs w:val="20"/>
              </w:rPr>
            </w:pPr>
            <w:r w:rsidRPr="00974405">
              <w:rPr>
                <w:rFonts w:ascii="Arial" w:hAnsi="Arial" w:cs="Arial"/>
                <w:sz w:val="20"/>
                <w:szCs w:val="20"/>
              </w:rPr>
              <w:t>Describe why the research would not be possible without the waiver.</w:t>
            </w:r>
            <w:r w:rsidR="00AB466D" w:rsidRPr="00AB466D">
              <w:rPr>
                <w:rFonts w:ascii="Arial" w:hAnsi="Arial" w:cs="Arial"/>
                <w:sz w:val="20"/>
                <w:szCs w:val="20"/>
              </w:rPr>
              <w:t xml:space="preserve"> </w:t>
            </w:r>
          </w:p>
          <w:p w:rsidR="00AB466D" w:rsidRPr="00AB466D" w:rsidRDefault="00974405" w:rsidP="00AB466D">
            <w:pPr>
              <w:ind w:left="450"/>
              <w:rPr>
                <w:rFonts w:ascii="Arial" w:hAnsi="Arial" w:cs="Arial"/>
                <w:i/>
                <w:sz w:val="20"/>
                <w:szCs w:val="20"/>
              </w:rPr>
            </w:pPr>
            <w:r w:rsidRPr="00AB466D">
              <w:rPr>
                <w:rFonts w:ascii="Arial" w:hAnsi="Arial" w:cs="Arial"/>
                <w:i/>
                <w:sz w:val="20"/>
                <w:szCs w:val="20"/>
              </w:rPr>
              <w:fldChar w:fldCharType="begin">
                <w:ffData>
                  <w:name w:val="Text3"/>
                  <w:enabled/>
                  <w:calcOnExit w:val="0"/>
                  <w:textInput/>
                </w:ffData>
              </w:fldChar>
            </w:r>
            <w:r w:rsidRPr="00AB466D">
              <w:rPr>
                <w:rFonts w:ascii="Arial" w:hAnsi="Arial" w:cs="Arial"/>
                <w:i/>
                <w:sz w:val="20"/>
                <w:szCs w:val="20"/>
              </w:rPr>
              <w:instrText xml:space="preserve"> FORMTEXT </w:instrText>
            </w:r>
            <w:r w:rsidRPr="00AB466D">
              <w:rPr>
                <w:rFonts w:ascii="Arial" w:hAnsi="Arial" w:cs="Arial"/>
                <w:i/>
                <w:sz w:val="20"/>
                <w:szCs w:val="20"/>
              </w:rPr>
            </w:r>
            <w:r w:rsidRPr="00AB466D">
              <w:rPr>
                <w:rFonts w:ascii="Arial" w:hAnsi="Arial" w:cs="Arial"/>
                <w:i/>
                <w:sz w:val="20"/>
                <w:szCs w:val="20"/>
              </w:rPr>
              <w:fldChar w:fldCharType="separate"/>
            </w:r>
            <w:r w:rsidRPr="00AB466D">
              <w:rPr>
                <w:rFonts w:ascii="Verdana" w:hAnsi="Verdana" w:cs="Arial"/>
                <w:i/>
                <w:noProof/>
                <w:sz w:val="20"/>
                <w:szCs w:val="20"/>
              </w:rPr>
              <w:t> </w:t>
            </w:r>
            <w:r w:rsidRPr="00AB466D">
              <w:rPr>
                <w:rFonts w:ascii="Verdana" w:hAnsi="Verdana" w:cs="Arial"/>
                <w:i/>
                <w:noProof/>
                <w:sz w:val="20"/>
                <w:szCs w:val="20"/>
              </w:rPr>
              <w:t> </w:t>
            </w:r>
            <w:r w:rsidRPr="00AB466D">
              <w:rPr>
                <w:rFonts w:ascii="Verdana" w:hAnsi="Verdana" w:cs="Arial"/>
                <w:i/>
                <w:noProof/>
                <w:sz w:val="20"/>
                <w:szCs w:val="20"/>
              </w:rPr>
              <w:t> </w:t>
            </w:r>
            <w:r w:rsidRPr="00AB466D">
              <w:rPr>
                <w:rFonts w:ascii="Verdana" w:hAnsi="Verdana" w:cs="Arial"/>
                <w:i/>
                <w:noProof/>
                <w:sz w:val="20"/>
                <w:szCs w:val="20"/>
              </w:rPr>
              <w:t> </w:t>
            </w:r>
            <w:r w:rsidRPr="00AB466D">
              <w:rPr>
                <w:rFonts w:ascii="Verdana" w:hAnsi="Verdana" w:cs="Arial"/>
                <w:i/>
                <w:noProof/>
                <w:sz w:val="20"/>
                <w:szCs w:val="20"/>
              </w:rPr>
              <w:t> </w:t>
            </w:r>
            <w:r w:rsidRPr="00AB466D">
              <w:rPr>
                <w:rFonts w:ascii="Arial" w:hAnsi="Arial" w:cs="Arial"/>
                <w:i/>
                <w:sz w:val="20"/>
                <w:szCs w:val="20"/>
              </w:rPr>
              <w:fldChar w:fldCharType="end"/>
            </w:r>
          </w:p>
          <w:p w:rsidR="00AB466D" w:rsidRPr="00AB466D" w:rsidRDefault="00AB466D" w:rsidP="00AB466D">
            <w:pPr>
              <w:pStyle w:val="ListParagraph"/>
              <w:numPr>
                <w:ilvl w:val="0"/>
                <w:numId w:val="49"/>
              </w:numPr>
              <w:ind w:left="450"/>
              <w:rPr>
                <w:rFonts w:ascii="Arial" w:hAnsi="Arial" w:cs="Arial"/>
                <w:b/>
                <w:sz w:val="20"/>
                <w:szCs w:val="20"/>
              </w:rPr>
            </w:pPr>
            <w:r w:rsidRPr="00AB466D">
              <w:rPr>
                <w:rFonts w:ascii="Arial" w:hAnsi="Arial" w:cs="Arial"/>
                <w:sz w:val="20"/>
                <w:szCs w:val="20"/>
              </w:rPr>
              <w:t xml:space="preserve">Does this waiver include the use of 38 USC 7332 information (applicable to drug abuse, alcohol abuse, HIV infection, and sickle cell anemia records), </w:t>
            </w:r>
            <w:r w:rsidRPr="00AB466D">
              <w:rPr>
                <w:rFonts w:ascii="Arial" w:hAnsi="Arial" w:cs="Arial"/>
                <w:b/>
                <w:color w:val="FF0000"/>
                <w:sz w:val="20"/>
                <w:szCs w:val="20"/>
              </w:rPr>
              <w:t xml:space="preserve">YES </w:t>
            </w:r>
            <w:r w:rsidRPr="00AB466D">
              <w:rPr>
                <w:rFonts w:ascii="Arial" w:hAnsi="Arial" w:cs="Arial"/>
                <w:b/>
                <w:sz w:val="20"/>
                <w:szCs w:val="20"/>
              </w:rPr>
              <w:fldChar w:fldCharType="begin">
                <w:ffData>
                  <w:name w:val="Check36"/>
                  <w:enabled/>
                  <w:calcOnExit w:val="0"/>
                  <w:checkBox>
                    <w:sizeAuto/>
                    <w:default w:val="0"/>
                  </w:checkBox>
                </w:ffData>
              </w:fldChar>
            </w:r>
            <w:r w:rsidRPr="00AB466D">
              <w:rPr>
                <w:rFonts w:ascii="Arial" w:hAnsi="Arial" w:cs="Arial"/>
                <w:b/>
                <w:sz w:val="20"/>
                <w:szCs w:val="20"/>
              </w:rPr>
              <w:instrText xml:space="preserve"> FORMCHECKBOX </w:instrText>
            </w:r>
            <w:r w:rsidR="00386CBE">
              <w:rPr>
                <w:rFonts w:ascii="Arial" w:hAnsi="Arial" w:cs="Arial"/>
                <w:b/>
                <w:sz w:val="20"/>
                <w:szCs w:val="20"/>
              </w:rPr>
            </w:r>
            <w:r w:rsidR="00386CBE">
              <w:rPr>
                <w:rFonts w:ascii="Arial" w:hAnsi="Arial" w:cs="Arial"/>
                <w:b/>
                <w:sz w:val="20"/>
                <w:szCs w:val="20"/>
              </w:rPr>
              <w:fldChar w:fldCharType="separate"/>
            </w:r>
            <w:r w:rsidRPr="00AB466D">
              <w:rPr>
                <w:rFonts w:ascii="Arial" w:hAnsi="Arial" w:cs="Arial"/>
                <w:b/>
                <w:sz w:val="20"/>
                <w:szCs w:val="20"/>
              </w:rPr>
              <w:fldChar w:fldCharType="end"/>
            </w:r>
            <w:r w:rsidRPr="00AB466D">
              <w:rPr>
                <w:rFonts w:ascii="Arial" w:hAnsi="Arial" w:cs="Arial"/>
                <w:b/>
                <w:sz w:val="20"/>
                <w:szCs w:val="20"/>
              </w:rPr>
              <w:t xml:space="preserve">  NO </w:t>
            </w:r>
            <w:r w:rsidRPr="00AB466D">
              <w:rPr>
                <w:rFonts w:ascii="Arial" w:hAnsi="Arial" w:cs="Arial"/>
                <w:b/>
                <w:sz w:val="20"/>
                <w:szCs w:val="20"/>
              </w:rPr>
              <w:fldChar w:fldCharType="begin">
                <w:ffData>
                  <w:name w:val="Check36"/>
                  <w:enabled/>
                  <w:calcOnExit w:val="0"/>
                  <w:checkBox>
                    <w:sizeAuto/>
                    <w:default w:val="0"/>
                  </w:checkBox>
                </w:ffData>
              </w:fldChar>
            </w:r>
            <w:r w:rsidRPr="00AB466D">
              <w:rPr>
                <w:rFonts w:ascii="Arial" w:hAnsi="Arial" w:cs="Arial"/>
                <w:b/>
                <w:sz w:val="20"/>
                <w:szCs w:val="20"/>
              </w:rPr>
              <w:instrText xml:space="preserve"> FORMCHECKBOX </w:instrText>
            </w:r>
            <w:r w:rsidR="00386CBE">
              <w:rPr>
                <w:rFonts w:ascii="Arial" w:hAnsi="Arial" w:cs="Arial"/>
                <w:b/>
                <w:sz w:val="20"/>
                <w:szCs w:val="20"/>
              </w:rPr>
            </w:r>
            <w:r w:rsidR="00386CBE">
              <w:rPr>
                <w:rFonts w:ascii="Arial" w:hAnsi="Arial" w:cs="Arial"/>
                <w:b/>
                <w:sz w:val="20"/>
                <w:szCs w:val="20"/>
              </w:rPr>
              <w:fldChar w:fldCharType="separate"/>
            </w:r>
            <w:r w:rsidRPr="00AB466D">
              <w:rPr>
                <w:rFonts w:ascii="Arial" w:hAnsi="Arial" w:cs="Arial"/>
                <w:b/>
                <w:sz w:val="20"/>
                <w:szCs w:val="20"/>
              </w:rPr>
              <w:fldChar w:fldCharType="end"/>
            </w:r>
          </w:p>
          <w:p w:rsidR="00AB466D" w:rsidRPr="00386CBE" w:rsidRDefault="00AB466D" w:rsidP="00AB466D">
            <w:pPr>
              <w:pStyle w:val="ListParagraph"/>
              <w:ind w:left="450"/>
              <w:rPr>
                <w:rFonts w:ascii="Arial" w:hAnsi="Arial" w:cs="Arial"/>
                <w:sz w:val="16"/>
                <w:szCs w:val="16"/>
              </w:rPr>
            </w:pPr>
          </w:p>
          <w:p w:rsidR="00AB466D" w:rsidRPr="00AB466D" w:rsidRDefault="00AB466D" w:rsidP="00AB466D">
            <w:pPr>
              <w:pStyle w:val="ListParagraph"/>
              <w:ind w:left="450"/>
              <w:rPr>
                <w:rFonts w:ascii="Arial" w:hAnsi="Arial" w:cs="Arial"/>
                <w:sz w:val="20"/>
                <w:szCs w:val="20"/>
              </w:rPr>
            </w:pPr>
            <w:r w:rsidRPr="00AB466D">
              <w:rPr>
                <w:rFonts w:ascii="Arial" w:hAnsi="Arial" w:cs="Arial"/>
                <w:sz w:val="20"/>
                <w:szCs w:val="20"/>
              </w:rPr>
              <w:t xml:space="preserve">If </w:t>
            </w:r>
            <w:r w:rsidRPr="00AB466D">
              <w:rPr>
                <w:rFonts w:ascii="Arial" w:hAnsi="Arial" w:cs="Arial"/>
                <w:b/>
                <w:color w:val="FF0000"/>
                <w:sz w:val="20"/>
                <w:szCs w:val="20"/>
              </w:rPr>
              <w:t>YES</w:t>
            </w:r>
            <w:r>
              <w:rPr>
                <w:rFonts w:ascii="Arial" w:hAnsi="Arial" w:cs="Arial"/>
                <w:sz w:val="20"/>
                <w:szCs w:val="20"/>
              </w:rPr>
              <w:t xml:space="preserve">, </w:t>
            </w:r>
            <w:r w:rsidRPr="00AB466D">
              <w:rPr>
                <w:rFonts w:ascii="Arial" w:hAnsi="Arial" w:cs="Arial"/>
                <w:sz w:val="20"/>
                <w:szCs w:val="20"/>
              </w:rPr>
              <w:t xml:space="preserve">the waiver of HIPAA authorization is for the use of 38 USC 7332 information you </w:t>
            </w:r>
            <w:r>
              <w:rPr>
                <w:rFonts w:ascii="Arial" w:hAnsi="Arial" w:cs="Arial"/>
                <w:sz w:val="20"/>
                <w:szCs w:val="20"/>
              </w:rPr>
              <w:t xml:space="preserve">certify </w:t>
            </w:r>
            <w:r w:rsidRPr="00AB466D">
              <w:rPr>
                <w:rFonts w:ascii="Arial" w:hAnsi="Arial" w:cs="Arial"/>
                <w:sz w:val="20"/>
                <w:szCs w:val="20"/>
              </w:rPr>
              <w:t>that the purpose of the data is to conduct scientific research and that no personnel involved may identify, directly or indirectly, any individual patient or subject in any report of such research</w:t>
            </w:r>
            <w:r>
              <w:rPr>
                <w:rFonts w:ascii="Arial" w:hAnsi="Arial" w:cs="Arial"/>
                <w:sz w:val="20"/>
                <w:szCs w:val="20"/>
              </w:rPr>
              <w:t xml:space="preserve"> </w:t>
            </w:r>
            <w:r w:rsidRPr="00AB466D">
              <w:rPr>
                <w:rFonts w:ascii="Arial" w:hAnsi="Arial" w:cs="Arial"/>
                <w:sz w:val="20"/>
                <w:szCs w:val="20"/>
              </w:rPr>
              <w:t>or otherwise disclose patient or subject identities in any manner.</w:t>
            </w:r>
            <w:r w:rsidRPr="00AB466D">
              <w:rPr>
                <w:rFonts w:ascii="Arial" w:hAnsi="Arial" w:cs="Arial"/>
                <w:b/>
                <w:sz w:val="20"/>
                <w:szCs w:val="20"/>
              </w:rPr>
              <w:t xml:space="preserve"> YES </w:t>
            </w:r>
            <w:r w:rsidRPr="00AB466D">
              <w:rPr>
                <w:rFonts w:ascii="Arial" w:hAnsi="Arial" w:cs="Arial"/>
                <w:b/>
                <w:sz w:val="20"/>
                <w:szCs w:val="20"/>
              </w:rPr>
              <w:fldChar w:fldCharType="begin">
                <w:ffData>
                  <w:name w:val="Check36"/>
                  <w:enabled/>
                  <w:calcOnExit w:val="0"/>
                  <w:checkBox>
                    <w:sizeAuto/>
                    <w:default w:val="0"/>
                  </w:checkBox>
                </w:ffData>
              </w:fldChar>
            </w:r>
            <w:r w:rsidRPr="00AB466D">
              <w:rPr>
                <w:rFonts w:ascii="Arial" w:hAnsi="Arial" w:cs="Arial"/>
                <w:b/>
                <w:sz w:val="20"/>
                <w:szCs w:val="20"/>
              </w:rPr>
              <w:instrText xml:space="preserve"> FORMCHECKBOX </w:instrText>
            </w:r>
            <w:r w:rsidR="00386CBE">
              <w:rPr>
                <w:rFonts w:ascii="Arial" w:hAnsi="Arial" w:cs="Arial"/>
                <w:b/>
                <w:sz w:val="20"/>
                <w:szCs w:val="20"/>
              </w:rPr>
            </w:r>
            <w:r w:rsidR="00386CBE">
              <w:rPr>
                <w:rFonts w:ascii="Arial" w:hAnsi="Arial" w:cs="Arial"/>
                <w:b/>
                <w:sz w:val="20"/>
                <w:szCs w:val="20"/>
              </w:rPr>
              <w:fldChar w:fldCharType="separate"/>
            </w:r>
            <w:r w:rsidRPr="00AB466D">
              <w:rPr>
                <w:rFonts w:ascii="Arial" w:hAnsi="Arial" w:cs="Arial"/>
                <w:b/>
                <w:sz w:val="20"/>
                <w:szCs w:val="20"/>
              </w:rPr>
              <w:fldChar w:fldCharType="end"/>
            </w:r>
            <w:r w:rsidRPr="00AB466D">
              <w:rPr>
                <w:rFonts w:ascii="Arial" w:hAnsi="Arial" w:cs="Arial"/>
                <w:b/>
                <w:sz w:val="20"/>
                <w:szCs w:val="20"/>
              </w:rPr>
              <w:t xml:space="preserve">  NO </w:t>
            </w:r>
            <w:r w:rsidRPr="00AB466D">
              <w:rPr>
                <w:rFonts w:ascii="Arial" w:hAnsi="Arial" w:cs="Arial"/>
                <w:b/>
                <w:sz w:val="20"/>
                <w:szCs w:val="20"/>
              </w:rPr>
              <w:fldChar w:fldCharType="begin">
                <w:ffData>
                  <w:name w:val="Check36"/>
                  <w:enabled/>
                  <w:calcOnExit w:val="0"/>
                  <w:checkBox>
                    <w:sizeAuto/>
                    <w:default w:val="0"/>
                  </w:checkBox>
                </w:ffData>
              </w:fldChar>
            </w:r>
            <w:r w:rsidRPr="00AB466D">
              <w:rPr>
                <w:rFonts w:ascii="Arial" w:hAnsi="Arial" w:cs="Arial"/>
                <w:b/>
                <w:sz w:val="20"/>
                <w:szCs w:val="20"/>
              </w:rPr>
              <w:instrText xml:space="preserve"> FORMCHECKBOX </w:instrText>
            </w:r>
            <w:r w:rsidR="00386CBE">
              <w:rPr>
                <w:rFonts w:ascii="Arial" w:hAnsi="Arial" w:cs="Arial"/>
                <w:b/>
                <w:sz w:val="20"/>
                <w:szCs w:val="20"/>
              </w:rPr>
            </w:r>
            <w:r w:rsidR="00386CBE">
              <w:rPr>
                <w:rFonts w:ascii="Arial" w:hAnsi="Arial" w:cs="Arial"/>
                <w:b/>
                <w:sz w:val="20"/>
                <w:szCs w:val="20"/>
              </w:rPr>
              <w:fldChar w:fldCharType="separate"/>
            </w:r>
            <w:r w:rsidRPr="00AB466D">
              <w:rPr>
                <w:rFonts w:ascii="Arial" w:hAnsi="Arial" w:cs="Arial"/>
                <w:b/>
                <w:sz w:val="20"/>
                <w:szCs w:val="20"/>
              </w:rPr>
              <w:fldChar w:fldCharType="end"/>
            </w:r>
            <w:r>
              <w:rPr>
                <w:rFonts w:ascii="Arial" w:hAnsi="Arial" w:cs="Arial"/>
                <w:b/>
                <w:sz w:val="20"/>
                <w:szCs w:val="20"/>
              </w:rPr>
              <w:t xml:space="preserve"> </w:t>
            </w:r>
          </w:p>
          <w:p w:rsidR="00AB466D" w:rsidRPr="00386CBE" w:rsidRDefault="00AB466D" w:rsidP="00AB466D">
            <w:pPr>
              <w:pStyle w:val="ListParagraph"/>
              <w:ind w:left="450"/>
              <w:rPr>
                <w:rFonts w:ascii="Arial" w:hAnsi="Arial" w:cs="Arial"/>
                <w:sz w:val="16"/>
                <w:szCs w:val="16"/>
              </w:rPr>
            </w:pPr>
          </w:p>
          <w:p w:rsidR="00974405" w:rsidRDefault="00974405" w:rsidP="00974405">
            <w:pPr>
              <w:pStyle w:val="ListParagraph"/>
              <w:numPr>
                <w:ilvl w:val="0"/>
                <w:numId w:val="49"/>
              </w:numPr>
              <w:ind w:left="450"/>
              <w:rPr>
                <w:rFonts w:ascii="Arial" w:hAnsi="Arial" w:cs="Arial"/>
                <w:sz w:val="20"/>
                <w:szCs w:val="20"/>
              </w:rPr>
            </w:pPr>
            <w:r w:rsidRPr="00974405">
              <w:rPr>
                <w:rFonts w:ascii="Arial" w:hAnsi="Arial" w:cs="Arial"/>
                <w:sz w:val="20"/>
                <w:szCs w:val="20"/>
              </w:rPr>
              <w:t>Describe why the research could not practicably be conducted without access to and use of the protected health information.</w:t>
            </w:r>
          </w:p>
          <w:p w:rsidR="00974405" w:rsidRPr="00974405" w:rsidRDefault="00974405" w:rsidP="00974405">
            <w:pPr>
              <w:tabs>
                <w:tab w:val="left" w:pos="450"/>
              </w:tabs>
              <w:rPr>
                <w:rFonts w:ascii="Arial" w:hAnsi="Arial" w:cs="Arial"/>
                <w:sz w:val="20"/>
                <w:szCs w:val="20"/>
              </w:rPr>
            </w:pPr>
            <w:r>
              <w:rPr>
                <w:rFonts w:ascii="Arial" w:hAnsi="Arial" w:cs="Arial"/>
                <w:i/>
                <w:sz w:val="20"/>
                <w:szCs w:val="20"/>
              </w:rPr>
              <w:tab/>
            </w:r>
            <w:r w:rsidRPr="008B35B7">
              <w:rPr>
                <w:rFonts w:ascii="Arial" w:hAnsi="Arial" w:cs="Arial"/>
                <w:i/>
                <w:sz w:val="20"/>
                <w:szCs w:val="20"/>
              </w:rPr>
              <w:fldChar w:fldCharType="begin">
                <w:ffData>
                  <w:name w:val="Text3"/>
                  <w:enabled/>
                  <w:calcOnExit w:val="0"/>
                  <w:textInput/>
                </w:ffData>
              </w:fldChar>
            </w:r>
            <w:r w:rsidRPr="008B35B7">
              <w:rPr>
                <w:rFonts w:ascii="Arial" w:hAnsi="Arial" w:cs="Arial"/>
                <w:i/>
                <w:sz w:val="20"/>
                <w:szCs w:val="20"/>
              </w:rPr>
              <w:instrText xml:space="preserve"> FORMTEXT </w:instrText>
            </w:r>
            <w:r w:rsidRPr="008B35B7">
              <w:rPr>
                <w:rFonts w:ascii="Arial" w:hAnsi="Arial" w:cs="Arial"/>
                <w:i/>
                <w:sz w:val="20"/>
                <w:szCs w:val="20"/>
              </w:rPr>
            </w:r>
            <w:r w:rsidRPr="008B35B7">
              <w:rPr>
                <w:rFonts w:ascii="Arial" w:hAnsi="Arial" w:cs="Arial"/>
                <w:i/>
                <w:sz w:val="20"/>
                <w:szCs w:val="20"/>
              </w:rPr>
              <w:fldChar w:fldCharType="separate"/>
            </w:r>
            <w:r w:rsidRPr="008B35B7">
              <w:rPr>
                <w:rFonts w:ascii="Verdana" w:hAnsi="Verdana" w:cs="Arial"/>
                <w:i/>
                <w:noProof/>
                <w:sz w:val="20"/>
                <w:szCs w:val="20"/>
              </w:rPr>
              <w:t> </w:t>
            </w:r>
            <w:r w:rsidRPr="008B35B7">
              <w:rPr>
                <w:rFonts w:ascii="Verdana" w:hAnsi="Verdana" w:cs="Arial"/>
                <w:i/>
                <w:noProof/>
                <w:sz w:val="20"/>
                <w:szCs w:val="20"/>
              </w:rPr>
              <w:t> </w:t>
            </w:r>
            <w:r w:rsidRPr="008B35B7">
              <w:rPr>
                <w:rFonts w:ascii="Verdana" w:hAnsi="Verdana" w:cs="Arial"/>
                <w:i/>
                <w:noProof/>
                <w:sz w:val="20"/>
                <w:szCs w:val="20"/>
              </w:rPr>
              <w:t> </w:t>
            </w:r>
            <w:r w:rsidRPr="008B35B7">
              <w:rPr>
                <w:rFonts w:ascii="Verdana" w:hAnsi="Verdana" w:cs="Arial"/>
                <w:i/>
                <w:noProof/>
                <w:sz w:val="20"/>
                <w:szCs w:val="20"/>
              </w:rPr>
              <w:t> </w:t>
            </w:r>
            <w:r w:rsidRPr="008B35B7">
              <w:rPr>
                <w:rFonts w:ascii="Verdana" w:hAnsi="Verdana" w:cs="Arial"/>
                <w:i/>
                <w:noProof/>
                <w:sz w:val="20"/>
                <w:szCs w:val="20"/>
              </w:rPr>
              <w:t> </w:t>
            </w:r>
            <w:r w:rsidRPr="008B35B7">
              <w:rPr>
                <w:rFonts w:ascii="Arial" w:hAnsi="Arial" w:cs="Arial"/>
                <w:i/>
                <w:sz w:val="20"/>
                <w:szCs w:val="20"/>
              </w:rPr>
              <w:fldChar w:fldCharType="end"/>
            </w:r>
          </w:p>
          <w:p w:rsidR="00974405" w:rsidRDefault="00974405" w:rsidP="00974405">
            <w:pPr>
              <w:pStyle w:val="ListParagraph"/>
              <w:numPr>
                <w:ilvl w:val="0"/>
                <w:numId w:val="49"/>
              </w:numPr>
              <w:ind w:left="450"/>
              <w:rPr>
                <w:rFonts w:ascii="Arial" w:hAnsi="Arial" w:cs="Arial"/>
                <w:sz w:val="20"/>
                <w:szCs w:val="20"/>
              </w:rPr>
            </w:pPr>
            <w:r w:rsidRPr="00974405">
              <w:rPr>
                <w:rFonts w:ascii="Arial" w:hAnsi="Arial" w:cs="Arial"/>
                <w:sz w:val="20"/>
                <w:szCs w:val="20"/>
              </w:rPr>
              <w:t>Explain why the waiver will not adversely affect the rights and welfare of the individuals.</w:t>
            </w:r>
          </w:p>
          <w:p w:rsidR="00974405" w:rsidRPr="00974405" w:rsidRDefault="00974405" w:rsidP="00974405">
            <w:pPr>
              <w:tabs>
                <w:tab w:val="left" w:pos="450"/>
              </w:tabs>
              <w:rPr>
                <w:rFonts w:ascii="Arial" w:hAnsi="Arial" w:cs="Arial"/>
                <w:sz w:val="20"/>
                <w:szCs w:val="20"/>
              </w:rPr>
            </w:pPr>
            <w:r>
              <w:rPr>
                <w:rFonts w:ascii="Arial" w:hAnsi="Arial" w:cs="Arial"/>
                <w:i/>
                <w:sz w:val="20"/>
                <w:szCs w:val="20"/>
              </w:rPr>
              <w:tab/>
            </w:r>
            <w:r w:rsidRPr="008B35B7">
              <w:rPr>
                <w:rFonts w:ascii="Arial" w:hAnsi="Arial" w:cs="Arial"/>
                <w:i/>
                <w:sz w:val="20"/>
                <w:szCs w:val="20"/>
              </w:rPr>
              <w:fldChar w:fldCharType="begin">
                <w:ffData>
                  <w:name w:val="Text3"/>
                  <w:enabled/>
                  <w:calcOnExit w:val="0"/>
                  <w:textInput/>
                </w:ffData>
              </w:fldChar>
            </w:r>
            <w:r w:rsidRPr="008B35B7">
              <w:rPr>
                <w:rFonts w:ascii="Arial" w:hAnsi="Arial" w:cs="Arial"/>
                <w:i/>
                <w:sz w:val="20"/>
                <w:szCs w:val="20"/>
              </w:rPr>
              <w:instrText xml:space="preserve"> FORMTEXT </w:instrText>
            </w:r>
            <w:r w:rsidRPr="008B35B7">
              <w:rPr>
                <w:rFonts w:ascii="Arial" w:hAnsi="Arial" w:cs="Arial"/>
                <w:i/>
                <w:sz w:val="20"/>
                <w:szCs w:val="20"/>
              </w:rPr>
            </w:r>
            <w:r w:rsidRPr="008B35B7">
              <w:rPr>
                <w:rFonts w:ascii="Arial" w:hAnsi="Arial" w:cs="Arial"/>
                <w:i/>
                <w:sz w:val="20"/>
                <w:szCs w:val="20"/>
              </w:rPr>
              <w:fldChar w:fldCharType="separate"/>
            </w:r>
            <w:r w:rsidRPr="008B35B7">
              <w:rPr>
                <w:rFonts w:ascii="Verdana" w:hAnsi="Verdana" w:cs="Arial"/>
                <w:i/>
                <w:noProof/>
                <w:sz w:val="20"/>
                <w:szCs w:val="20"/>
              </w:rPr>
              <w:t> </w:t>
            </w:r>
            <w:r w:rsidRPr="008B35B7">
              <w:rPr>
                <w:rFonts w:ascii="Verdana" w:hAnsi="Verdana" w:cs="Arial"/>
                <w:i/>
                <w:noProof/>
                <w:sz w:val="20"/>
                <w:szCs w:val="20"/>
              </w:rPr>
              <w:t> </w:t>
            </w:r>
            <w:r w:rsidRPr="008B35B7">
              <w:rPr>
                <w:rFonts w:ascii="Verdana" w:hAnsi="Verdana" w:cs="Arial"/>
                <w:i/>
                <w:noProof/>
                <w:sz w:val="20"/>
                <w:szCs w:val="20"/>
              </w:rPr>
              <w:t> </w:t>
            </w:r>
            <w:r w:rsidRPr="008B35B7">
              <w:rPr>
                <w:rFonts w:ascii="Verdana" w:hAnsi="Verdana" w:cs="Arial"/>
                <w:i/>
                <w:noProof/>
                <w:sz w:val="20"/>
                <w:szCs w:val="20"/>
              </w:rPr>
              <w:t> </w:t>
            </w:r>
            <w:r w:rsidRPr="008B35B7">
              <w:rPr>
                <w:rFonts w:ascii="Verdana" w:hAnsi="Verdana" w:cs="Arial"/>
                <w:i/>
                <w:noProof/>
                <w:sz w:val="20"/>
                <w:szCs w:val="20"/>
              </w:rPr>
              <w:t> </w:t>
            </w:r>
            <w:r w:rsidRPr="008B35B7">
              <w:rPr>
                <w:rFonts w:ascii="Arial" w:hAnsi="Arial" w:cs="Arial"/>
                <w:i/>
                <w:sz w:val="20"/>
                <w:szCs w:val="20"/>
              </w:rPr>
              <w:fldChar w:fldCharType="end"/>
            </w:r>
          </w:p>
          <w:p w:rsidR="00974405" w:rsidRDefault="00974405" w:rsidP="00974405">
            <w:pPr>
              <w:pStyle w:val="ListParagraph"/>
              <w:numPr>
                <w:ilvl w:val="0"/>
                <w:numId w:val="49"/>
              </w:numPr>
              <w:ind w:left="450"/>
              <w:rPr>
                <w:rFonts w:ascii="Arial" w:hAnsi="Arial" w:cs="Arial"/>
                <w:sz w:val="20"/>
                <w:szCs w:val="20"/>
              </w:rPr>
            </w:pPr>
            <w:r w:rsidRPr="00974405">
              <w:rPr>
                <w:rFonts w:ascii="Arial" w:hAnsi="Arial" w:cs="Arial"/>
                <w:sz w:val="20"/>
                <w:szCs w:val="20"/>
              </w:rPr>
              <w:t>Describe the plan to protect the identifiers from improper use or disclosure.</w:t>
            </w:r>
          </w:p>
          <w:p w:rsidR="00974405" w:rsidRPr="00974405" w:rsidRDefault="00974405" w:rsidP="00974405">
            <w:pPr>
              <w:tabs>
                <w:tab w:val="left" w:pos="450"/>
              </w:tabs>
              <w:rPr>
                <w:rFonts w:ascii="Arial" w:hAnsi="Arial" w:cs="Arial"/>
                <w:sz w:val="20"/>
                <w:szCs w:val="20"/>
              </w:rPr>
            </w:pPr>
            <w:r>
              <w:rPr>
                <w:rFonts w:ascii="Arial" w:hAnsi="Arial" w:cs="Arial"/>
                <w:i/>
                <w:sz w:val="20"/>
                <w:szCs w:val="20"/>
              </w:rPr>
              <w:tab/>
            </w:r>
            <w:r w:rsidRPr="008B35B7">
              <w:rPr>
                <w:rFonts w:ascii="Arial" w:hAnsi="Arial" w:cs="Arial"/>
                <w:i/>
                <w:sz w:val="20"/>
                <w:szCs w:val="20"/>
              </w:rPr>
              <w:fldChar w:fldCharType="begin">
                <w:ffData>
                  <w:name w:val="Text3"/>
                  <w:enabled/>
                  <w:calcOnExit w:val="0"/>
                  <w:textInput/>
                </w:ffData>
              </w:fldChar>
            </w:r>
            <w:r w:rsidRPr="008B35B7">
              <w:rPr>
                <w:rFonts w:ascii="Arial" w:hAnsi="Arial" w:cs="Arial"/>
                <w:i/>
                <w:sz w:val="20"/>
                <w:szCs w:val="20"/>
              </w:rPr>
              <w:instrText xml:space="preserve"> FORMTEXT </w:instrText>
            </w:r>
            <w:r w:rsidRPr="008B35B7">
              <w:rPr>
                <w:rFonts w:ascii="Arial" w:hAnsi="Arial" w:cs="Arial"/>
                <w:i/>
                <w:sz w:val="20"/>
                <w:szCs w:val="20"/>
              </w:rPr>
            </w:r>
            <w:r w:rsidRPr="008B35B7">
              <w:rPr>
                <w:rFonts w:ascii="Arial" w:hAnsi="Arial" w:cs="Arial"/>
                <w:i/>
                <w:sz w:val="20"/>
                <w:szCs w:val="20"/>
              </w:rPr>
              <w:fldChar w:fldCharType="separate"/>
            </w:r>
            <w:r w:rsidRPr="008B35B7">
              <w:rPr>
                <w:rFonts w:ascii="Verdana" w:hAnsi="Verdana" w:cs="Arial"/>
                <w:i/>
                <w:noProof/>
                <w:sz w:val="20"/>
                <w:szCs w:val="20"/>
              </w:rPr>
              <w:t> </w:t>
            </w:r>
            <w:r w:rsidRPr="008B35B7">
              <w:rPr>
                <w:rFonts w:ascii="Verdana" w:hAnsi="Verdana" w:cs="Arial"/>
                <w:i/>
                <w:noProof/>
                <w:sz w:val="20"/>
                <w:szCs w:val="20"/>
              </w:rPr>
              <w:t> </w:t>
            </w:r>
            <w:r w:rsidRPr="008B35B7">
              <w:rPr>
                <w:rFonts w:ascii="Verdana" w:hAnsi="Verdana" w:cs="Arial"/>
                <w:i/>
                <w:noProof/>
                <w:sz w:val="20"/>
                <w:szCs w:val="20"/>
              </w:rPr>
              <w:t> </w:t>
            </w:r>
            <w:r w:rsidRPr="008B35B7">
              <w:rPr>
                <w:rFonts w:ascii="Verdana" w:hAnsi="Verdana" w:cs="Arial"/>
                <w:i/>
                <w:noProof/>
                <w:sz w:val="20"/>
                <w:szCs w:val="20"/>
              </w:rPr>
              <w:t> </w:t>
            </w:r>
            <w:r w:rsidRPr="008B35B7">
              <w:rPr>
                <w:rFonts w:ascii="Verdana" w:hAnsi="Verdana" w:cs="Arial"/>
                <w:i/>
                <w:noProof/>
                <w:sz w:val="20"/>
                <w:szCs w:val="20"/>
              </w:rPr>
              <w:t> </w:t>
            </w:r>
            <w:r w:rsidRPr="008B35B7">
              <w:rPr>
                <w:rFonts w:ascii="Arial" w:hAnsi="Arial" w:cs="Arial"/>
                <w:i/>
                <w:sz w:val="20"/>
                <w:szCs w:val="20"/>
              </w:rPr>
              <w:fldChar w:fldCharType="end"/>
            </w:r>
          </w:p>
          <w:p w:rsidR="00974405" w:rsidRPr="00974405" w:rsidRDefault="00974405" w:rsidP="00974405">
            <w:pPr>
              <w:pStyle w:val="ListParagraph"/>
              <w:numPr>
                <w:ilvl w:val="0"/>
                <w:numId w:val="49"/>
              </w:numPr>
              <w:ind w:left="450"/>
              <w:rPr>
                <w:rFonts w:ascii="Arial" w:hAnsi="Arial" w:cs="Arial"/>
                <w:sz w:val="20"/>
                <w:szCs w:val="20"/>
              </w:rPr>
            </w:pPr>
            <w:r w:rsidRPr="00974405">
              <w:rPr>
                <w:rFonts w:ascii="Arial" w:hAnsi="Arial" w:cs="Arial"/>
                <w:sz w:val="20"/>
                <w:szCs w:val="20"/>
              </w:rPr>
              <w:t>Describe the plan to destroy the identifiers at the earliest opportunity.  If there is a health, research, or other justification for retaining the identifiers, please provide such justification below.</w:t>
            </w:r>
          </w:p>
          <w:p w:rsidR="00974405" w:rsidRPr="00AB466D" w:rsidRDefault="00974405" w:rsidP="00974405">
            <w:pPr>
              <w:ind w:left="39"/>
              <w:rPr>
                <w:rFonts w:ascii="Arial" w:hAnsi="Arial" w:cs="Arial"/>
                <w:sz w:val="20"/>
                <w:szCs w:val="20"/>
              </w:rPr>
            </w:pPr>
            <w:r w:rsidRPr="00AB466D">
              <w:rPr>
                <w:rFonts w:ascii="Arial" w:hAnsi="Arial" w:cs="Arial"/>
                <w:b/>
                <w:sz w:val="20"/>
                <w:szCs w:val="20"/>
              </w:rPr>
              <w:t>NOTE</w:t>
            </w:r>
            <w:r w:rsidRPr="00AB466D">
              <w:rPr>
                <w:rFonts w:ascii="Arial" w:hAnsi="Arial" w:cs="Arial"/>
                <w:sz w:val="20"/>
                <w:szCs w:val="20"/>
              </w:rPr>
              <w:t>: Current VA regulations require that ALL identifiable data collected and used for research be maintained as defined in the VHA Records Control Schedule. Therefore no data should be destroyed until confirmed in compliance with these regulations.  Please contact the IRB Office if you have any questions.</w:t>
            </w:r>
          </w:p>
          <w:p w:rsidR="00D673CD" w:rsidRDefault="00974405" w:rsidP="00974405">
            <w:pPr>
              <w:tabs>
                <w:tab w:val="left" w:pos="450"/>
              </w:tabs>
              <w:rPr>
                <w:rFonts w:ascii="Arial" w:hAnsi="Arial" w:cs="Arial"/>
                <w:sz w:val="20"/>
                <w:szCs w:val="20"/>
              </w:rPr>
            </w:pPr>
            <w:r>
              <w:rPr>
                <w:rFonts w:ascii="Arial" w:hAnsi="Arial" w:cs="Arial"/>
                <w:i/>
                <w:sz w:val="20"/>
                <w:szCs w:val="20"/>
              </w:rPr>
              <w:tab/>
            </w:r>
            <w:r w:rsidRPr="008B35B7">
              <w:rPr>
                <w:rFonts w:ascii="Arial" w:hAnsi="Arial" w:cs="Arial"/>
                <w:i/>
                <w:sz w:val="20"/>
                <w:szCs w:val="20"/>
              </w:rPr>
              <w:fldChar w:fldCharType="begin">
                <w:ffData>
                  <w:name w:val="Text3"/>
                  <w:enabled/>
                  <w:calcOnExit w:val="0"/>
                  <w:textInput/>
                </w:ffData>
              </w:fldChar>
            </w:r>
            <w:r w:rsidRPr="008B35B7">
              <w:rPr>
                <w:rFonts w:ascii="Arial" w:hAnsi="Arial" w:cs="Arial"/>
                <w:i/>
                <w:sz w:val="20"/>
                <w:szCs w:val="20"/>
              </w:rPr>
              <w:instrText xml:space="preserve"> FORMTEXT </w:instrText>
            </w:r>
            <w:r w:rsidRPr="008B35B7">
              <w:rPr>
                <w:rFonts w:ascii="Arial" w:hAnsi="Arial" w:cs="Arial"/>
                <w:i/>
                <w:sz w:val="20"/>
                <w:szCs w:val="20"/>
              </w:rPr>
            </w:r>
            <w:r w:rsidRPr="008B35B7">
              <w:rPr>
                <w:rFonts w:ascii="Arial" w:hAnsi="Arial" w:cs="Arial"/>
                <w:i/>
                <w:sz w:val="20"/>
                <w:szCs w:val="20"/>
              </w:rPr>
              <w:fldChar w:fldCharType="separate"/>
            </w:r>
            <w:r w:rsidRPr="008B35B7">
              <w:rPr>
                <w:rFonts w:ascii="Verdana" w:hAnsi="Verdana" w:cs="Arial"/>
                <w:i/>
                <w:noProof/>
                <w:sz w:val="20"/>
                <w:szCs w:val="20"/>
              </w:rPr>
              <w:t> </w:t>
            </w:r>
            <w:r w:rsidRPr="008B35B7">
              <w:rPr>
                <w:rFonts w:ascii="Verdana" w:hAnsi="Verdana" w:cs="Arial"/>
                <w:i/>
                <w:noProof/>
                <w:sz w:val="20"/>
                <w:szCs w:val="20"/>
              </w:rPr>
              <w:t> </w:t>
            </w:r>
            <w:r w:rsidRPr="008B35B7">
              <w:rPr>
                <w:rFonts w:ascii="Verdana" w:hAnsi="Verdana" w:cs="Arial"/>
                <w:i/>
                <w:noProof/>
                <w:sz w:val="20"/>
                <w:szCs w:val="20"/>
              </w:rPr>
              <w:t> </w:t>
            </w:r>
            <w:r w:rsidRPr="008B35B7">
              <w:rPr>
                <w:rFonts w:ascii="Verdana" w:hAnsi="Verdana" w:cs="Arial"/>
                <w:i/>
                <w:noProof/>
                <w:sz w:val="20"/>
                <w:szCs w:val="20"/>
              </w:rPr>
              <w:t> </w:t>
            </w:r>
            <w:r w:rsidRPr="008B35B7">
              <w:rPr>
                <w:rFonts w:ascii="Verdana" w:hAnsi="Verdana" w:cs="Arial"/>
                <w:i/>
                <w:noProof/>
                <w:sz w:val="20"/>
                <w:szCs w:val="20"/>
              </w:rPr>
              <w:t> </w:t>
            </w:r>
            <w:r w:rsidRPr="008B35B7">
              <w:rPr>
                <w:rFonts w:ascii="Arial" w:hAnsi="Arial" w:cs="Arial"/>
                <w:i/>
                <w:sz w:val="20"/>
                <w:szCs w:val="20"/>
              </w:rPr>
              <w:fldChar w:fldCharType="end"/>
            </w:r>
          </w:p>
        </w:tc>
      </w:tr>
    </w:tbl>
    <w:p w:rsidR="00D673CD" w:rsidRDefault="00D673CD" w:rsidP="005170B0">
      <w:pPr>
        <w:rPr>
          <w:rFonts w:ascii="Arial" w:hAnsi="Arial" w:cs="Arial"/>
          <w:b/>
          <w:color w:val="000080"/>
          <w:sz w:val="20"/>
          <w:szCs w:val="20"/>
        </w:rPr>
      </w:pPr>
    </w:p>
    <w:p w:rsidR="00204ECA" w:rsidRPr="000772E6" w:rsidRDefault="00974405" w:rsidP="005170B0">
      <w:pPr>
        <w:rPr>
          <w:rFonts w:ascii="Arial" w:hAnsi="Arial" w:cs="Arial"/>
          <w:bCs/>
          <w:color w:val="000080"/>
        </w:rPr>
      </w:pPr>
      <w:r>
        <w:rPr>
          <w:rFonts w:ascii="Arial" w:hAnsi="Arial" w:cs="Arial"/>
          <w:b/>
          <w:color w:val="000080"/>
        </w:rPr>
        <w:t xml:space="preserve">III. </w:t>
      </w:r>
      <w:r w:rsidR="00862926">
        <w:rPr>
          <w:rFonts w:ascii="Arial" w:hAnsi="Arial" w:cs="Arial"/>
          <w:b/>
          <w:color w:val="000080"/>
        </w:rPr>
        <w:t>Investigator Certification</w:t>
      </w:r>
    </w:p>
    <w:tbl>
      <w:tblPr>
        <w:tblW w:w="9558" w:type="dxa"/>
        <w:tbl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insideH w:val="single" w:sz="12" w:space="0" w:color="0F243E" w:themeColor="text2" w:themeShade="80"/>
          <w:insideV w:val="single" w:sz="12" w:space="0" w:color="0F243E" w:themeColor="text2" w:themeShade="80"/>
        </w:tblBorders>
        <w:tblLook w:val="01E0" w:firstRow="1" w:lastRow="1" w:firstColumn="1" w:lastColumn="1" w:noHBand="0" w:noVBand="0"/>
      </w:tblPr>
      <w:tblGrid>
        <w:gridCol w:w="9558"/>
      </w:tblGrid>
      <w:tr w:rsidR="00974405" w:rsidRPr="00180DB3" w:rsidTr="00974405">
        <w:tc>
          <w:tcPr>
            <w:tcW w:w="9558" w:type="dxa"/>
            <w:shd w:val="clear" w:color="auto" w:fill="FFFF99"/>
          </w:tcPr>
          <w:p w:rsidR="00974405" w:rsidRPr="00180DB3" w:rsidRDefault="00974405" w:rsidP="00974405">
            <w:pPr>
              <w:tabs>
                <w:tab w:val="num" w:pos="399"/>
              </w:tabs>
              <w:ind w:right="1332"/>
              <w:rPr>
                <w:rFonts w:ascii="Arial" w:hAnsi="Arial" w:cs="Arial"/>
                <w:b/>
                <w:i/>
                <w:sz w:val="20"/>
              </w:rPr>
            </w:pPr>
            <w:r w:rsidRPr="00180DB3">
              <w:rPr>
                <w:rFonts w:ascii="Arial" w:hAnsi="Arial" w:cs="Arial"/>
                <w:b/>
                <w:i/>
                <w:sz w:val="20"/>
              </w:rPr>
              <w:t>The Principal Investigator must sign and date the form.</w:t>
            </w:r>
          </w:p>
        </w:tc>
      </w:tr>
      <w:tr w:rsidR="00974405" w:rsidRPr="00BD77F9" w:rsidTr="00974405">
        <w:tc>
          <w:tcPr>
            <w:tcW w:w="9558" w:type="dxa"/>
          </w:tcPr>
          <w:p w:rsidR="00974405" w:rsidRDefault="00974405" w:rsidP="00CC7CA4">
            <w:pPr>
              <w:jc w:val="right"/>
              <w:rPr>
                <w:rFonts w:ascii="Arial" w:hAnsi="Arial" w:cs="Arial"/>
                <w:sz w:val="20"/>
              </w:rPr>
            </w:pPr>
          </w:p>
          <w:p w:rsidR="00974405" w:rsidRDefault="00974405" w:rsidP="00CC7CA4">
            <w:pPr>
              <w:jc w:val="right"/>
              <w:rPr>
                <w:rFonts w:ascii="Arial" w:hAnsi="Arial" w:cs="Arial"/>
                <w:sz w:val="20"/>
              </w:rPr>
            </w:pPr>
          </w:p>
          <w:p w:rsidR="00974405" w:rsidRPr="00180DB3" w:rsidRDefault="00974405" w:rsidP="00CC7CA4">
            <w:pPr>
              <w:rPr>
                <w:rFonts w:ascii="Arial" w:hAnsi="Arial" w:cs="Arial"/>
                <w:sz w:val="20"/>
              </w:rPr>
            </w:pPr>
            <w:r w:rsidRPr="00180DB3">
              <w:rPr>
                <w:rFonts w:ascii="Arial" w:hAnsi="Arial" w:cs="Arial"/>
                <w:sz w:val="20"/>
              </w:rPr>
              <w:t xml:space="preserve">________________________________________          </w:t>
            </w:r>
            <w:r w:rsidRPr="00180DB3">
              <w:rPr>
                <w:rFonts w:ascii="Arial" w:hAnsi="Arial" w:cs="Arial"/>
                <w:sz w:val="20"/>
              </w:rPr>
              <w:tab/>
              <w:t xml:space="preserve">                    __________________________</w:t>
            </w:r>
          </w:p>
          <w:p w:rsidR="00974405" w:rsidRPr="00BD77F9" w:rsidRDefault="00974405" w:rsidP="00CC7CA4">
            <w:pPr>
              <w:rPr>
                <w:rFonts w:ascii="Arial" w:hAnsi="Arial" w:cs="Arial"/>
                <w:b/>
                <w:i/>
                <w:sz w:val="20"/>
              </w:rPr>
            </w:pPr>
            <w:r w:rsidRPr="00BD77F9">
              <w:rPr>
                <w:rFonts w:ascii="Arial" w:hAnsi="Arial" w:cs="Arial"/>
                <w:b/>
                <w:sz w:val="20"/>
              </w:rPr>
              <w:t xml:space="preserve">Principal Investigator Signature                    </w:t>
            </w:r>
            <w:r w:rsidRPr="00BD77F9">
              <w:rPr>
                <w:rFonts w:ascii="Arial" w:hAnsi="Arial" w:cs="Arial"/>
                <w:b/>
                <w:sz w:val="20"/>
              </w:rPr>
              <w:tab/>
              <w:t xml:space="preserve">                                       Date</w:t>
            </w:r>
          </w:p>
        </w:tc>
      </w:tr>
    </w:tbl>
    <w:p w:rsidR="00E13360" w:rsidRDefault="00E13360" w:rsidP="00974405">
      <w:pPr>
        <w:rPr>
          <w:rFonts w:ascii="Arial" w:hAnsi="Arial" w:cs="Arial"/>
          <w:b/>
          <w:color w:val="000080"/>
        </w:rPr>
      </w:pPr>
    </w:p>
    <w:sectPr w:rsidR="00E13360" w:rsidSect="00386CBE">
      <w:footerReference w:type="default" r:id="rId11"/>
      <w:type w:val="continuous"/>
      <w:pgSz w:w="12240" w:h="15840" w:code="1"/>
      <w:pgMar w:top="450" w:right="1440" w:bottom="72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2B2" w:rsidRDefault="006352B2">
      <w:r>
        <w:separator/>
      </w:r>
    </w:p>
  </w:endnote>
  <w:endnote w:type="continuationSeparator" w:id="0">
    <w:p w:rsidR="006352B2" w:rsidRDefault="0063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1A" w:rsidRDefault="003831D9" w:rsidP="008B35B7">
    <w:pPr>
      <w:pStyle w:val="Footer"/>
      <w:jc w:val="right"/>
      <w:rPr>
        <w:i/>
        <w:sz w:val="16"/>
        <w:szCs w:val="16"/>
      </w:rPr>
    </w:pPr>
    <w:r>
      <w:rPr>
        <w:i/>
        <w:sz w:val="16"/>
        <w:szCs w:val="16"/>
      </w:rPr>
      <w:t xml:space="preserve">HIPAA Waiver Addendum </w:t>
    </w:r>
    <w:r w:rsidR="00924F1A" w:rsidRPr="00424FCE">
      <w:rPr>
        <w:i/>
        <w:sz w:val="16"/>
        <w:szCs w:val="16"/>
      </w:rPr>
      <w:t xml:space="preserve">Page </w:t>
    </w:r>
    <w:r w:rsidR="00D60CFA" w:rsidRPr="00424FCE">
      <w:rPr>
        <w:i/>
        <w:sz w:val="16"/>
        <w:szCs w:val="16"/>
      </w:rPr>
      <w:fldChar w:fldCharType="begin"/>
    </w:r>
    <w:r w:rsidR="00924F1A" w:rsidRPr="00424FCE">
      <w:rPr>
        <w:i/>
        <w:sz w:val="16"/>
        <w:szCs w:val="16"/>
      </w:rPr>
      <w:instrText xml:space="preserve"> PAGE </w:instrText>
    </w:r>
    <w:r w:rsidR="00D60CFA" w:rsidRPr="00424FCE">
      <w:rPr>
        <w:i/>
        <w:sz w:val="16"/>
        <w:szCs w:val="16"/>
      </w:rPr>
      <w:fldChar w:fldCharType="separate"/>
    </w:r>
    <w:r w:rsidR="00386CBE">
      <w:rPr>
        <w:i/>
        <w:noProof/>
        <w:sz w:val="16"/>
        <w:szCs w:val="16"/>
      </w:rPr>
      <w:t>1</w:t>
    </w:r>
    <w:r w:rsidR="00D60CFA" w:rsidRPr="00424FCE">
      <w:rPr>
        <w:i/>
        <w:sz w:val="16"/>
        <w:szCs w:val="16"/>
      </w:rPr>
      <w:fldChar w:fldCharType="end"/>
    </w:r>
    <w:r w:rsidR="00924F1A" w:rsidRPr="00424FCE">
      <w:rPr>
        <w:i/>
        <w:sz w:val="16"/>
        <w:szCs w:val="16"/>
      </w:rPr>
      <w:t xml:space="preserve"> of </w:t>
    </w:r>
    <w:r w:rsidR="00D60CFA" w:rsidRPr="00424FCE">
      <w:rPr>
        <w:i/>
        <w:sz w:val="16"/>
        <w:szCs w:val="16"/>
      </w:rPr>
      <w:fldChar w:fldCharType="begin"/>
    </w:r>
    <w:r w:rsidR="00924F1A" w:rsidRPr="00424FCE">
      <w:rPr>
        <w:i/>
        <w:sz w:val="16"/>
        <w:szCs w:val="16"/>
      </w:rPr>
      <w:instrText xml:space="preserve"> NUMPAGES </w:instrText>
    </w:r>
    <w:r w:rsidR="00D60CFA" w:rsidRPr="00424FCE">
      <w:rPr>
        <w:i/>
        <w:sz w:val="16"/>
        <w:szCs w:val="16"/>
      </w:rPr>
      <w:fldChar w:fldCharType="separate"/>
    </w:r>
    <w:r w:rsidR="00386CBE">
      <w:rPr>
        <w:i/>
        <w:noProof/>
        <w:sz w:val="16"/>
        <w:szCs w:val="16"/>
      </w:rPr>
      <w:t>1</w:t>
    </w:r>
    <w:r w:rsidR="00D60CFA" w:rsidRPr="00424FCE">
      <w:rPr>
        <w:i/>
        <w:sz w:val="16"/>
        <w:szCs w:val="16"/>
      </w:rPr>
      <w:fldChar w:fldCharType="end"/>
    </w:r>
  </w:p>
  <w:p w:rsidR="00924F1A" w:rsidRPr="00A76094" w:rsidRDefault="00924F1A" w:rsidP="004D3B4A">
    <w:pPr>
      <w:pStyle w:val="Footer"/>
      <w:jc w:val="right"/>
      <w:rPr>
        <w:i/>
        <w:sz w:val="16"/>
        <w:szCs w:val="16"/>
      </w:rPr>
    </w:pPr>
    <w:r>
      <w:rPr>
        <w:i/>
        <w:sz w:val="16"/>
        <w:szCs w:val="16"/>
      </w:rPr>
      <w:t xml:space="preserve">Version </w:t>
    </w:r>
    <w:r w:rsidR="00AB466D">
      <w:rPr>
        <w:i/>
        <w:sz w:val="16"/>
        <w:szCs w:val="16"/>
      </w:rPr>
      <w:t>11</w:t>
    </w:r>
    <w:r w:rsidR="009D76C8">
      <w:rPr>
        <w:i/>
        <w:sz w:val="16"/>
        <w:szCs w:val="16"/>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2B2" w:rsidRDefault="006352B2">
      <w:r>
        <w:separator/>
      </w:r>
    </w:p>
  </w:footnote>
  <w:footnote w:type="continuationSeparator" w:id="0">
    <w:p w:rsidR="006352B2" w:rsidRDefault="00635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3CCD"/>
    <w:multiLevelType w:val="hybridMultilevel"/>
    <w:tmpl w:val="20DE6DE6"/>
    <w:lvl w:ilvl="0" w:tplc="9198DCDC">
      <w:start w:val="1"/>
      <w:numFmt w:val="decimal"/>
      <w:lvlText w:val="%1."/>
      <w:lvlJc w:val="left"/>
      <w:pPr>
        <w:ind w:left="759" w:hanging="360"/>
      </w:pPr>
      <w:rPr>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
    <w:nsid w:val="07027EDE"/>
    <w:multiLevelType w:val="hybridMultilevel"/>
    <w:tmpl w:val="D5EA1E5A"/>
    <w:lvl w:ilvl="0" w:tplc="E0FA7D40">
      <w:start w:val="1"/>
      <w:numFmt w:val="bullet"/>
      <w:lvlText w:val="□"/>
      <w:lvlJc w:val="left"/>
      <w:pPr>
        <w:tabs>
          <w:tab w:val="num" w:pos="1800"/>
        </w:tabs>
        <w:ind w:left="1800" w:hanging="360"/>
      </w:pPr>
      <w:rPr>
        <w:rFonts w:ascii="Sylfaen" w:hAnsi="Sylfaen" w:hint="default"/>
        <w:sz w:val="32"/>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F711EEB"/>
    <w:multiLevelType w:val="hybridMultilevel"/>
    <w:tmpl w:val="A296EE80"/>
    <w:lvl w:ilvl="0" w:tplc="D5E67344">
      <w:start w:val="1"/>
      <w:numFmt w:val="bullet"/>
      <w:lvlText w:val=""/>
      <w:lvlJc w:val="left"/>
      <w:pPr>
        <w:tabs>
          <w:tab w:val="num" w:pos="1080"/>
        </w:tabs>
        <w:ind w:left="1080" w:hanging="360"/>
      </w:pPr>
      <w:rPr>
        <w:rFonts w:ascii="Symbol" w:hAnsi="Symbol" w:hint="default"/>
        <w:sz w:val="20"/>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8030F4"/>
    <w:multiLevelType w:val="hybridMultilevel"/>
    <w:tmpl w:val="966E756C"/>
    <w:lvl w:ilvl="0" w:tplc="E0FA7D40">
      <w:start w:val="1"/>
      <w:numFmt w:val="bullet"/>
      <w:lvlText w:val="□"/>
      <w:lvlJc w:val="left"/>
      <w:pPr>
        <w:tabs>
          <w:tab w:val="num" w:pos="1080"/>
        </w:tabs>
        <w:ind w:left="1080" w:hanging="360"/>
      </w:pPr>
      <w:rPr>
        <w:rFonts w:ascii="Sylfaen" w:hAnsi="Sylfaen" w:hint="default"/>
        <w:sz w:val="3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5272E6F"/>
    <w:multiLevelType w:val="hybridMultilevel"/>
    <w:tmpl w:val="1E46D986"/>
    <w:lvl w:ilvl="0" w:tplc="E0FA7D40">
      <w:start w:val="1"/>
      <w:numFmt w:val="bullet"/>
      <w:lvlText w:val="□"/>
      <w:lvlJc w:val="left"/>
      <w:pPr>
        <w:tabs>
          <w:tab w:val="num" w:pos="1080"/>
        </w:tabs>
        <w:ind w:left="1080" w:hanging="360"/>
      </w:pPr>
      <w:rPr>
        <w:rFonts w:ascii="Sylfaen" w:hAnsi="Sylfaen" w:hint="default"/>
        <w:sz w:val="3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5B74144"/>
    <w:multiLevelType w:val="hybridMultilevel"/>
    <w:tmpl w:val="15C8DF12"/>
    <w:lvl w:ilvl="0" w:tplc="E0FA7D40">
      <w:start w:val="1"/>
      <w:numFmt w:val="bullet"/>
      <w:lvlText w:val="□"/>
      <w:lvlJc w:val="left"/>
      <w:pPr>
        <w:tabs>
          <w:tab w:val="num" w:pos="1080"/>
        </w:tabs>
        <w:ind w:left="1080" w:hanging="360"/>
      </w:pPr>
      <w:rPr>
        <w:rFonts w:ascii="Sylfaen" w:hAnsi="Sylfaen" w:hint="default"/>
        <w:sz w:val="3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6183CED"/>
    <w:multiLevelType w:val="hybridMultilevel"/>
    <w:tmpl w:val="44609564"/>
    <w:lvl w:ilvl="0" w:tplc="E0FA7D40">
      <w:start w:val="1"/>
      <w:numFmt w:val="bullet"/>
      <w:lvlText w:val="□"/>
      <w:lvlJc w:val="left"/>
      <w:pPr>
        <w:tabs>
          <w:tab w:val="num" w:pos="1080"/>
        </w:tabs>
        <w:ind w:left="1080" w:hanging="360"/>
      </w:pPr>
      <w:rPr>
        <w:rFonts w:ascii="Sylfaen" w:hAnsi="Sylfaen" w:hint="default"/>
        <w:sz w:val="3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7072319"/>
    <w:multiLevelType w:val="hybridMultilevel"/>
    <w:tmpl w:val="710442EA"/>
    <w:lvl w:ilvl="0" w:tplc="E0FA7D40">
      <w:start w:val="1"/>
      <w:numFmt w:val="bullet"/>
      <w:lvlText w:val="□"/>
      <w:lvlJc w:val="left"/>
      <w:pPr>
        <w:tabs>
          <w:tab w:val="num" w:pos="720"/>
        </w:tabs>
        <w:ind w:left="720" w:hanging="360"/>
      </w:pPr>
      <w:rPr>
        <w:rFonts w:ascii="Sylfaen" w:hAnsi="Sylfae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7B4A4B"/>
    <w:multiLevelType w:val="hybridMultilevel"/>
    <w:tmpl w:val="BC7A1E0C"/>
    <w:lvl w:ilvl="0" w:tplc="E0FA7D40">
      <w:start w:val="1"/>
      <w:numFmt w:val="bullet"/>
      <w:lvlText w:val="□"/>
      <w:lvlJc w:val="left"/>
      <w:pPr>
        <w:tabs>
          <w:tab w:val="num" w:pos="1440"/>
        </w:tabs>
        <w:ind w:left="1440" w:hanging="360"/>
      </w:pPr>
      <w:rPr>
        <w:rFonts w:ascii="Sylfaen" w:hAnsi="Sylfaen" w:hint="default"/>
        <w:sz w:val="3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CAE0827"/>
    <w:multiLevelType w:val="hybridMultilevel"/>
    <w:tmpl w:val="D8107C82"/>
    <w:lvl w:ilvl="0" w:tplc="E0FA7D40">
      <w:start w:val="1"/>
      <w:numFmt w:val="bullet"/>
      <w:lvlText w:val="□"/>
      <w:lvlJc w:val="left"/>
      <w:pPr>
        <w:tabs>
          <w:tab w:val="num" w:pos="-1080"/>
        </w:tabs>
        <w:ind w:left="-1080" w:hanging="360"/>
      </w:pPr>
      <w:rPr>
        <w:rFonts w:ascii="Sylfaen" w:hAnsi="Sylfaen" w:hint="default"/>
        <w:sz w:val="32"/>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nsid w:val="1DDB0D42"/>
    <w:multiLevelType w:val="hybridMultilevel"/>
    <w:tmpl w:val="84948F84"/>
    <w:lvl w:ilvl="0" w:tplc="E0FA7D40">
      <w:start w:val="1"/>
      <w:numFmt w:val="bullet"/>
      <w:lvlText w:val="□"/>
      <w:lvlJc w:val="left"/>
      <w:pPr>
        <w:tabs>
          <w:tab w:val="num" w:pos="720"/>
        </w:tabs>
        <w:ind w:left="720" w:hanging="360"/>
      </w:pPr>
      <w:rPr>
        <w:rFonts w:ascii="Sylfaen" w:hAnsi="Sylfaen" w:hint="default"/>
        <w:sz w:val="3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EAB49E9"/>
    <w:multiLevelType w:val="multilevel"/>
    <w:tmpl w:val="77D82030"/>
    <w:lvl w:ilvl="0">
      <w:start w:val="1"/>
      <w:numFmt w:val="bullet"/>
      <w:lvlText w:val="□"/>
      <w:lvlJc w:val="left"/>
      <w:pPr>
        <w:tabs>
          <w:tab w:val="num" w:pos="720"/>
        </w:tabs>
        <w:ind w:left="720" w:hanging="360"/>
      </w:pPr>
      <w:rPr>
        <w:rFonts w:ascii="Sylfaen" w:hAnsi="Sylfaen" w:hint="default"/>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03F4A57"/>
    <w:multiLevelType w:val="hybridMultilevel"/>
    <w:tmpl w:val="E3CA6384"/>
    <w:lvl w:ilvl="0" w:tplc="D310A5D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BC678A"/>
    <w:multiLevelType w:val="hybridMultilevel"/>
    <w:tmpl w:val="A6DCCFA8"/>
    <w:lvl w:ilvl="0" w:tplc="E0FA7D40">
      <w:start w:val="1"/>
      <w:numFmt w:val="bullet"/>
      <w:lvlText w:val="□"/>
      <w:lvlJc w:val="left"/>
      <w:pPr>
        <w:tabs>
          <w:tab w:val="num" w:pos="720"/>
        </w:tabs>
        <w:ind w:left="720" w:hanging="360"/>
      </w:pPr>
      <w:rPr>
        <w:rFonts w:ascii="Sylfaen" w:hAnsi="Sylfaen" w:hint="default"/>
        <w:sz w:val="32"/>
      </w:rPr>
    </w:lvl>
    <w:lvl w:ilvl="1" w:tplc="E0FA7D40">
      <w:start w:val="1"/>
      <w:numFmt w:val="bullet"/>
      <w:lvlText w:val="□"/>
      <w:lvlJc w:val="left"/>
      <w:pPr>
        <w:tabs>
          <w:tab w:val="num" w:pos="1440"/>
        </w:tabs>
        <w:ind w:left="1440" w:hanging="360"/>
      </w:pPr>
      <w:rPr>
        <w:rFonts w:ascii="Sylfaen" w:hAnsi="Sylfaen" w:hint="default"/>
        <w:sz w:val="3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8B540F"/>
    <w:multiLevelType w:val="hybridMultilevel"/>
    <w:tmpl w:val="11DC8D02"/>
    <w:lvl w:ilvl="0" w:tplc="E0FA7D40">
      <w:start w:val="1"/>
      <w:numFmt w:val="bullet"/>
      <w:lvlText w:val="□"/>
      <w:lvlJc w:val="left"/>
      <w:pPr>
        <w:tabs>
          <w:tab w:val="num" w:pos="720"/>
        </w:tabs>
        <w:ind w:left="720" w:hanging="360"/>
      </w:pPr>
      <w:rPr>
        <w:rFonts w:ascii="Sylfaen" w:hAnsi="Sylfae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0B7D63"/>
    <w:multiLevelType w:val="hybridMultilevel"/>
    <w:tmpl w:val="17D6CC68"/>
    <w:lvl w:ilvl="0" w:tplc="E0FA7D40">
      <w:start w:val="1"/>
      <w:numFmt w:val="bullet"/>
      <w:lvlText w:val="□"/>
      <w:lvlJc w:val="left"/>
      <w:pPr>
        <w:tabs>
          <w:tab w:val="num" w:pos="360"/>
        </w:tabs>
        <w:ind w:left="360" w:hanging="360"/>
      </w:pPr>
      <w:rPr>
        <w:rFonts w:ascii="Sylfaen" w:hAnsi="Sylfaen" w:hint="default"/>
        <w:sz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CC122E4"/>
    <w:multiLevelType w:val="multilevel"/>
    <w:tmpl w:val="71EE2A24"/>
    <w:lvl w:ilvl="0">
      <w:start w:val="1"/>
      <w:numFmt w:val="bullet"/>
      <w:lvlText w:val="□"/>
      <w:lvlJc w:val="left"/>
      <w:pPr>
        <w:tabs>
          <w:tab w:val="num" w:pos="720"/>
        </w:tabs>
        <w:ind w:left="720" w:hanging="360"/>
      </w:pPr>
      <w:rPr>
        <w:rFonts w:ascii="Sylfaen" w:hAnsi="Sylfaen" w:hint="default"/>
        <w:sz w:val="32"/>
      </w:rPr>
    </w:lvl>
    <w:lvl w:ilvl="1">
      <w:start w:val="1"/>
      <w:numFmt w:val="bullet"/>
      <w:lvlText w:val="□"/>
      <w:lvlJc w:val="left"/>
      <w:pPr>
        <w:tabs>
          <w:tab w:val="num" w:pos="1440"/>
        </w:tabs>
        <w:ind w:left="1440" w:hanging="360"/>
      </w:pPr>
      <w:rPr>
        <w:rFonts w:ascii="Sylfaen" w:hAnsi="Sylfaen" w:hint="default"/>
        <w:sz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D9905EB"/>
    <w:multiLevelType w:val="hybridMultilevel"/>
    <w:tmpl w:val="D0B8D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075B07"/>
    <w:multiLevelType w:val="hybridMultilevel"/>
    <w:tmpl w:val="B3AA3198"/>
    <w:lvl w:ilvl="0" w:tplc="52061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4544A6"/>
    <w:multiLevelType w:val="hybridMultilevel"/>
    <w:tmpl w:val="F1BC7F8E"/>
    <w:lvl w:ilvl="0" w:tplc="E0FA7D40">
      <w:start w:val="1"/>
      <w:numFmt w:val="bullet"/>
      <w:lvlText w:val="□"/>
      <w:lvlJc w:val="left"/>
      <w:pPr>
        <w:tabs>
          <w:tab w:val="num" w:pos="1440"/>
        </w:tabs>
        <w:ind w:left="1440" w:hanging="360"/>
      </w:pPr>
      <w:rPr>
        <w:rFonts w:ascii="Sylfaen" w:hAnsi="Sylfaen" w:hint="default"/>
        <w:sz w:val="3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24E0B49"/>
    <w:multiLevelType w:val="hybridMultilevel"/>
    <w:tmpl w:val="47608E66"/>
    <w:lvl w:ilvl="0" w:tplc="E0FA7D40">
      <w:start w:val="1"/>
      <w:numFmt w:val="bullet"/>
      <w:lvlText w:val="□"/>
      <w:lvlJc w:val="left"/>
      <w:pPr>
        <w:tabs>
          <w:tab w:val="num" w:pos="1080"/>
        </w:tabs>
        <w:ind w:left="1080" w:hanging="360"/>
      </w:pPr>
      <w:rPr>
        <w:rFonts w:ascii="Sylfaen" w:hAnsi="Sylfaen" w:hint="default"/>
        <w:sz w:val="3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2674439"/>
    <w:multiLevelType w:val="hybridMultilevel"/>
    <w:tmpl w:val="1BECA220"/>
    <w:lvl w:ilvl="0" w:tplc="D5E67344">
      <w:start w:val="1"/>
      <w:numFmt w:val="bullet"/>
      <w:lvlText w:val=""/>
      <w:lvlJc w:val="left"/>
      <w:pPr>
        <w:tabs>
          <w:tab w:val="num" w:pos="1080"/>
        </w:tabs>
        <w:ind w:left="1080" w:hanging="360"/>
      </w:pPr>
      <w:rPr>
        <w:rFonts w:ascii="Symbol" w:hAnsi="Symbol" w:hint="default"/>
        <w:sz w:val="20"/>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29E0A66"/>
    <w:multiLevelType w:val="multilevel"/>
    <w:tmpl w:val="11DC8D02"/>
    <w:lvl w:ilvl="0">
      <w:start w:val="1"/>
      <w:numFmt w:val="bullet"/>
      <w:lvlText w:val="□"/>
      <w:lvlJc w:val="left"/>
      <w:pPr>
        <w:tabs>
          <w:tab w:val="num" w:pos="720"/>
        </w:tabs>
        <w:ind w:left="720" w:hanging="360"/>
      </w:pPr>
      <w:rPr>
        <w:rFonts w:ascii="Sylfaen" w:hAnsi="Sylfaen" w:hint="default"/>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5BD4BA2"/>
    <w:multiLevelType w:val="multilevel"/>
    <w:tmpl w:val="77D82030"/>
    <w:lvl w:ilvl="0">
      <w:start w:val="1"/>
      <w:numFmt w:val="bullet"/>
      <w:lvlText w:val="□"/>
      <w:lvlJc w:val="left"/>
      <w:pPr>
        <w:tabs>
          <w:tab w:val="num" w:pos="360"/>
        </w:tabs>
        <w:ind w:left="360" w:hanging="360"/>
      </w:pPr>
      <w:rPr>
        <w:rFonts w:ascii="Sylfaen" w:hAnsi="Sylfaen" w:hint="default"/>
        <w:sz w:val="3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3782318B"/>
    <w:multiLevelType w:val="hybridMultilevel"/>
    <w:tmpl w:val="B8FE7ABE"/>
    <w:lvl w:ilvl="0" w:tplc="E0FA7D40">
      <w:start w:val="1"/>
      <w:numFmt w:val="bullet"/>
      <w:lvlText w:val="□"/>
      <w:lvlJc w:val="left"/>
      <w:pPr>
        <w:tabs>
          <w:tab w:val="num" w:pos="720"/>
        </w:tabs>
        <w:ind w:left="720" w:hanging="360"/>
      </w:pPr>
      <w:rPr>
        <w:rFonts w:ascii="Sylfaen" w:hAnsi="Sylfaen" w:hint="default"/>
        <w:sz w:val="3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A0B78BA"/>
    <w:multiLevelType w:val="hybridMultilevel"/>
    <w:tmpl w:val="809A3BBA"/>
    <w:lvl w:ilvl="0" w:tplc="E0FA7D40">
      <w:start w:val="1"/>
      <w:numFmt w:val="bullet"/>
      <w:lvlText w:val="□"/>
      <w:lvlJc w:val="left"/>
      <w:pPr>
        <w:tabs>
          <w:tab w:val="num" w:pos="720"/>
        </w:tabs>
        <w:ind w:left="720" w:hanging="360"/>
      </w:pPr>
      <w:rPr>
        <w:rFonts w:ascii="Sylfaen" w:hAnsi="Sylfae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BCE136A"/>
    <w:multiLevelType w:val="hybridMultilevel"/>
    <w:tmpl w:val="F83010C2"/>
    <w:lvl w:ilvl="0" w:tplc="E0FA7D40">
      <w:start w:val="1"/>
      <w:numFmt w:val="bullet"/>
      <w:lvlText w:val="□"/>
      <w:lvlJc w:val="left"/>
      <w:pPr>
        <w:tabs>
          <w:tab w:val="num" w:pos="1800"/>
        </w:tabs>
        <w:ind w:left="1800" w:hanging="360"/>
      </w:pPr>
      <w:rPr>
        <w:rFonts w:ascii="Sylfaen" w:hAnsi="Sylfaen" w:hint="default"/>
        <w:sz w:val="32"/>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3BF44392"/>
    <w:multiLevelType w:val="hybridMultilevel"/>
    <w:tmpl w:val="F3DC077E"/>
    <w:lvl w:ilvl="0" w:tplc="E0FA7D40">
      <w:start w:val="1"/>
      <w:numFmt w:val="bullet"/>
      <w:lvlText w:val="□"/>
      <w:lvlJc w:val="left"/>
      <w:pPr>
        <w:tabs>
          <w:tab w:val="num" w:pos="702"/>
        </w:tabs>
        <w:ind w:left="702" w:hanging="360"/>
      </w:pPr>
      <w:rPr>
        <w:rFonts w:ascii="Sylfaen" w:hAnsi="Sylfaen" w:hint="default"/>
        <w:sz w:val="32"/>
      </w:rPr>
    </w:lvl>
    <w:lvl w:ilvl="1" w:tplc="E0FA7D40">
      <w:start w:val="1"/>
      <w:numFmt w:val="bullet"/>
      <w:lvlText w:val="□"/>
      <w:lvlJc w:val="left"/>
      <w:pPr>
        <w:tabs>
          <w:tab w:val="num" w:pos="1440"/>
        </w:tabs>
        <w:ind w:left="1440" w:hanging="360"/>
      </w:pPr>
      <w:rPr>
        <w:rFonts w:ascii="Sylfaen" w:hAnsi="Sylfaen" w:hint="default"/>
        <w:sz w:val="32"/>
      </w:rPr>
    </w:lvl>
    <w:lvl w:ilvl="2" w:tplc="E0FA7D40">
      <w:start w:val="1"/>
      <w:numFmt w:val="bullet"/>
      <w:lvlText w:val="□"/>
      <w:lvlJc w:val="left"/>
      <w:pPr>
        <w:tabs>
          <w:tab w:val="num" w:pos="2160"/>
        </w:tabs>
        <w:ind w:left="2160" w:hanging="360"/>
      </w:pPr>
      <w:rPr>
        <w:rFonts w:ascii="Sylfaen" w:hAnsi="Sylfaen" w:hint="default"/>
        <w:sz w:val="32"/>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E8D7678"/>
    <w:multiLevelType w:val="hybridMultilevel"/>
    <w:tmpl w:val="8848B67E"/>
    <w:lvl w:ilvl="0" w:tplc="E0FA7D40">
      <w:start w:val="1"/>
      <w:numFmt w:val="bullet"/>
      <w:lvlText w:val="□"/>
      <w:lvlJc w:val="left"/>
      <w:pPr>
        <w:tabs>
          <w:tab w:val="num" w:pos="720"/>
        </w:tabs>
        <w:ind w:left="720" w:hanging="360"/>
      </w:pPr>
      <w:rPr>
        <w:rFonts w:ascii="Sylfaen" w:hAnsi="Sylfaen" w:hint="default"/>
        <w:sz w:val="32"/>
      </w:rPr>
    </w:lvl>
    <w:lvl w:ilvl="1" w:tplc="E0FA7D40">
      <w:start w:val="1"/>
      <w:numFmt w:val="bullet"/>
      <w:lvlText w:val="□"/>
      <w:lvlJc w:val="left"/>
      <w:pPr>
        <w:tabs>
          <w:tab w:val="num" w:pos="1440"/>
        </w:tabs>
        <w:ind w:left="1440" w:hanging="360"/>
      </w:pPr>
      <w:rPr>
        <w:rFonts w:ascii="Sylfaen" w:hAnsi="Sylfaen" w:hint="default"/>
        <w:sz w:val="3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F2F24D7"/>
    <w:multiLevelType w:val="hybridMultilevel"/>
    <w:tmpl w:val="1F0C6112"/>
    <w:lvl w:ilvl="0" w:tplc="E0FA7D40">
      <w:start w:val="1"/>
      <w:numFmt w:val="bullet"/>
      <w:lvlText w:val="□"/>
      <w:lvlJc w:val="left"/>
      <w:pPr>
        <w:tabs>
          <w:tab w:val="num" w:pos="1800"/>
        </w:tabs>
        <w:ind w:left="1800" w:hanging="360"/>
      </w:pPr>
      <w:rPr>
        <w:rFonts w:ascii="Sylfaen" w:hAnsi="Sylfaen" w:hint="default"/>
        <w:sz w:val="32"/>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40647C03"/>
    <w:multiLevelType w:val="hybridMultilevel"/>
    <w:tmpl w:val="BCB62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E6600F"/>
    <w:multiLevelType w:val="hybridMultilevel"/>
    <w:tmpl w:val="F49C9382"/>
    <w:lvl w:ilvl="0" w:tplc="E0FA7D40">
      <w:start w:val="1"/>
      <w:numFmt w:val="bullet"/>
      <w:lvlText w:val="□"/>
      <w:lvlJc w:val="left"/>
      <w:pPr>
        <w:tabs>
          <w:tab w:val="num" w:pos="1080"/>
        </w:tabs>
        <w:ind w:left="1080" w:hanging="360"/>
      </w:pPr>
      <w:rPr>
        <w:rFonts w:ascii="Sylfaen" w:hAnsi="Sylfaen" w:hint="default"/>
        <w:sz w:val="3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47FF4AD5"/>
    <w:multiLevelType w:val="hybridMultilevel"/>
    <w:tmpl w:val="23BC6B2A"/>
    <w:lvl w:ilvl="0" w:tplc="E0FA7D40">
      <w:start w:val="1"/>
      <w:numFmt w:val="bullet"/>
      <w:lvlText w:val="□"/>
      <w:lvlJc w:val="left"/>
      <w:pPr>
        <w:tabs>
          <w:tab w:val="num" w:pos="720"/>
        </w:tabs>
        <w:ind w:left="720" w:hanging="360"/>
      </w:pPr>
      <w:rPr>
        <w:rFonts w:ascii="Sylfaen" w:hAnsi="Sylfae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82874E8"/>
    <w:multiLevelType w:val="hybridMultilevel"/>
    <w:tmpl w:val="4E161D6C"/>
    <w:lvl w:ilvl="0" w:tplc="E0FA7D40">
      <w:start w:val="1"/>
      <w:numFmt w:val="bullet"/>
      <w:lvlText w:val="□"/>
      <w:lvlJc w:val="left"/>
      <w:pPr>
        <w:tabs>
          <w:tab w:val="num" w:pos="1080"/>
        </w:tabs>
        <w:ind w:left="1080" w:hanging="360"/>
      </w:pPr>
      <w:rPr>
        <w:rFonts w:ascii="Sylfaen" w:hAnsi="Sylfae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D8F30A7"/>
    <w:multiLevelType w:val="hybridMultilevel"/>
    <w:tmpl w:val="8B7EC3C0"/>
    <w:lvl w:ilvl="0" w:tplc="E0FA7D40">
      <w:start w:val="1"/>
      <w:numFmt w:val="bullet"/>
      <w:lvlText w:val="□"/>
      <w:lvlJc w:val="left"/>
      <w:pPr>
        <w:tabs>
          <w:tab w:val="num" w:pos="360"/>
        </w:tabs>
        <w:ind w:left="360" w:hanging="360"/>
      </w:pPr>
      <w:rPr>
        <w:rFonts w:ascii="Sylfaen" w:hAnsi="Sylfaen" w:hint="default"/>
        <w:sz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4DEE65C3"/>
    <w:multiLevelType w:val="hybridMultilevel"/>
    <w:tmpl w:val="77D82030"/>
    <w:lvl w:ilvl="0" w:tplc="E0FA7D40">
      <w:start w:val="1"/>
      <w:numFmt w:val="bullet"/>
      <w:lvlText w:val="□"/>
      <w:lvlJc w:val="left"/>
      <w:pPr>
        <w:tabs>
          <w:tab w:val="num" w:pos="720"/>
        </w:tabs>
        <w:ind w:left="720" w:hanging="360"/>
      </w:pPr>
      <w:rPr>
        <w:rFonts w:ascii="Sylfaen" w:hAnsi="Sylfae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14D4321"/>
    <w:multiLevelType w:val="hybridMultilevel"/>
    <w:tmpl w:val="36386092"/>
    <w:lvl w:ilvl="0" w:tplc="E0FA7D40">
      <w:start w:val="1"/>
      <w:numFmt w:val="bullet"/>
      <w:lvlText w:val="□"/>
      <w:lvlJc w:val="left"/>
      <w:pPr>
        <w:tabs>
          <w:tab w:val="num" w:pos="360"/>
        </w:tabs>
        <w:ind w:left="360" w:hanging="360"/>
      </w:pPr>
      <w:rPr>
        <w:rFonts w:ascii="Sylfaen" w:hAnsi="Sylfaen" w:hint="default"/>
        <w:sz w:val="3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536168CE"/>
    <w:multiLevelType w:val="hybridMultilevel"/>
    <w:tmpl w:val="F550B5A8"/>
    <w:lvl w:ilvl="0" w:tplc="E0FA7D40">
      <w:start w:val="1"/>
      <w:numFmt w:val="bullet"/>
      <w:lvlText w:val="□"/>
      <w:lvlJc w:val="left"/>
      <w:pPr>
        <w:tabs>
          <w:tab w:val="num" w:pos="1080"/>
        </w:tabs>
        <w:ind w:left="1080" w:hanging="360"/>
      </w:pPr>
      <w:rPr>
        <w:rFonts w:ascii="Sylfaen" w:hAnsi="Sylfaen" w:hint="default"/>
        <w:sz w:val="3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53C15366"/>
    <w:multiLevelType w:val="multilevel"/>
    <w:tmpl w:val="1E7487FA"/>
    <w:lvl w:ilvl="0">
      <w:start w:val="1"/>
      <w:numFmt w:val="bullet"/>
      <w:lvlText w:val="□"/>
      <w:lvlJc w:val="left"/>
      <w:pPr>
        <w:tabs>
          <w:tab w:val="num" w:pos="720"/>
        </w:tabs>
        <w:ind w:left="720" w:hanging="360"/>
      </w:pPr>
      <w:rPr>
        <w:rFonts w:ascii="Sylfaen" w:hAnsi="Sylfaen" w:hint="default"/>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5423091D"/>
    <w:multiLevelType w:val="hybridMultilevel"/>
    <w:tmpl w:val="3DDED8EE"/>
    <w:lvl w:ilvl="0" w:tplc="E0FA7D40">
      <w:start w:val="1"/>
      <w:numFmt w:val="bullet"/>
      <w:lvlText w:val="□"/>
      <w:lvlJc w:val="left"/>
      <w:pPr>
        <w:tabs>
          <w:tab w:val="num" w:pos="1080"/>
        </w:tabs>
        <w:ind w:left="1080" w:hanging="360"/>
      </w:pPr>
      <w:rPr>
        <w:rFonts w:ascii="Sylfaen" w:hAnsi="Sylfaen" w:hint="default"/>
        <w:sz w:val="3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554321D2"/>
    <w:multiLevelType w:val="hybridMultilevel"/>
    <w:tmpl w:val="033A1B5A"/>
    <w:lvl w:ilvl="0" w:tplc="E0FA7D40">
      <w:start w:val="1"/>
      <w:numFmt w:val="bullet"/>
      <w:lvlText w:val="□"/>
      <w:lvlJc w:val="left"/>
      <w:pPr>
        <w:tabs>
          <w:tab w:val="num" w:pos="360"/>
        </w:tabs>
        <w:ind w:left="360" w:hanging="360"/>
      </w:pPr>
      <w:rPr>
        <w:rFonts w:ascii="Sylfaen" w:hAnsi="Sylfaen" w:hint="default"/>
        <w:sz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5855048A"/>
    <w:multiLevelType w:val="hybridMultilevel"/>
    <w:tmpl w:val="C8701DF8"/>
    <w:lvl w:ilvl="0" w:tplc="E0FA7D40">
      <w:start w:val="1"/>
      <w:numFmt w:val="bullet"/>
      <w:lvlText w:val="□"/>
      <w:lvlJc w:val="left"/>
      <w:pPr>
        <w:tabs>
          <w:tab w:val="num" w:pos="360"/>
        </w:tabs>
        <w:ind w:left="360" w:hanging="360"/>
      </w:pPr>
      <w:rPr>
        <w:rFonts w:ascii="Sylfaen" w:hAnsi="Sylfaen" w:hint="default"/>
        <w:sz w:val="3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59D21ABE"/>
    <w:multiLevelType w:val="hybridMultilevel"/>
    <w:tmpl w:val="DBDE5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A21768D"/>
    <w:multiLevelType w:val="hybridMultilevel"/>
    <w:tmpl w:val="A64EAC0E"/>
    <w:lvl w:ilvl="0" w:tplc="E0FA7D40">
      <w:start w:val="1"/>
      <w:numFmt w:val="bullet"/>
      <w:lvlText w:val="□"/>
      <w:lvlJc w:val="left"/>
      <w:pPr>
        <w:tabs>
          <w:tab w:val="num" w:pos="1080"/>
        </w:tabs>
        <w:ind w:left="1080" w:hanging="360"/>
      </w:pPr>
      <w:rPr>
        <w:rFonts w:ascii="Sylfaen" w:hAnsi="Sylfaen" w:hint="default"/>
        <w:sz w:val="3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5DFC50A8"/>
    <w:multiLevelType w:val="hybridMultilevel"/>
    <w:tmpl w:val="2690BFBC"/>
    <w:lvl w:ilvl="0" w:tplc="D5E67344">
      <w:start w:val="1"/>
      <w:numFmt w:val="bullet"/>
      <w:lvlText w:val=""/>
      <w:lvlJc w:val="left"/>
      <w:pPr>
        <w:tabs>
          <w:tab w:val="num" w:pos="1080"/>
        </w:tabs>
        <w:ind w:left="1080" w:hanging="360"/>
      </w:pPr>
      <w:rPr>
        <w:rFonts w:ascii="Symbol" w:hAnsi="Symbol" w:hint="default"/>
        <w:sz w:val="20"/>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2C57C80"/>
    <w:multiLevelType w:val="hybridMultilevel"/>
    <w:tmpl w:val="FCD07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4BF384F"/>
    <w:multiLevelType w:val="hybridMultilevel"/>
    <w:tmpl w:val="FE047734"/>
    <w:lvl w:ilvl="0" w:tplc="E0FA7D40">
      <w:start w:val="1"/>
      <w:numFmt w:val="bullet"/>
      <w:lvlText w:val="□"/>
      <w:lvlJc w:val="left"/>
      <w:pPr>
        <w:tabs>
          <w:tab w:val="num" w:pos="1080"/>
        </w:tabs>
        <w:ind w:left="1080" w:hanging="360"/>
      </w:pPr>
      <w:rPr>
        <w:rFonts w:ascii="Sylfaen" w:hAnsi="Sylfaen" w:hint="default"/>
        <w:sz w:val="3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67DC392E"/>
    <w:multiLevelType w:val="hybridMultilevel"/>
    <w:tmpl w:val="AF5CF2DC"/>
    <w:lvl w:ilvl="0" w:tplc="E0FA7D40">
      <w:start w:val="1"/>
      <w:numFmt w:val="bullet"/>
      <w:lvlText w:val="□"/>
      <w:lvlJc w:val="left"/>
      <w:pPr>
        <w:tabs>
          <w:tab w:val="num" w:pos="720"/>
        </w:tabs>
        <w:ind w:left="720" w:hanging="360"/>
      </w:pPr>
      <w:rPr>
        <w:rFonts w:ascii="Sylfaen" w:hAnsi="Sylfaen"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9FC0217"/>
    <w:multiLevelType w:val="multilevel"/>
    <w:tmpl w:val="36386092"/>
    <w:lvl w:ilvl="0">
      <w:start w:val="1"/>
      <w:numFmt w:val="bullet"/>
      <w:lvlText w:val="□"/>
      <w:lvlJc w:val="left"/>
      <w:pPr>
        <w:tabs>
          <w:tab w:val="num" w:pos="360"/>
        </w:tabs>
        <w:ind w:left="360" w:hanging="360"/>
      </w:pPr>
      <w:rPr>
        <w:rFonts w:ascii="Sylfaen" w:hAnsi="Sylfaen" w:hint="default"/>
        <w:sz w:val="3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36"/>
  </w:num>
  <w:num w:numId="3">
    <w:abstractNumId w:val="25"/>
  </w:num>
  <w:num w:numId="4">
    <w:abstractNumId w:val="10"/>
  </w:num>
  <w:num w:numId="5">
    <w:abstractNumId w:val="24"/>
  </w:num>
  <w:num w:numId="6">
    <w:abstractNumId w:val="40"/>
  </w:num>
  <w:num w:numId="7">
    <w:abstractNumId w:val="7"/>
  </w:num>
  <w:num w:numId="8">
    <w:abstractNumId w:val="32"/>
  </w:num>
  <w:num w:numId="9">
    <w:abstractNumId w:val="31"/>
  </w:num>
  <w:num w:numId="10">
    <w:abstractNumId w:val="3"/>
  </w:num>
  <w:num w:numId="11">
    <w:abstractNumId w:val="5"/>
  </w:num>
  <w:num w:numId="12">
    <w:abstractNumId w:val="46"/>
  </w:num>
  <w:num w:numId="13">
    <w:abstractNumId w:val="39"/>
  </w:num>
  <w:num w:numId="14">
    <w:abstractNumId w:val="37"/>
  </w:num>
  <w:num w:numId="15">
    <w:abstractNumId w:val="4"/>
  </w:num>
  <w:num w:numId="16">
    <w:abstractNumId w:val="9"/>
  </w:num>
  <w:num w:numId="17">
    <w:abstractNumId w:val="33"/>
  </w:num>
  <w:num w:numId="18">
    <w:abstractNumId w:val="8"/>
  </w:num>
  <w:num w:numId="19">
    <w:abstractNumId w:val="47"/>
  </w:num>
  <w:num w:numId="20">
    <w:abstractNumId w:val="1"/>
  </w:num>
  <w:num w:numId="21">
    <w:abstractNumId w:val="20"/>
  </w:num>
  <w:num w:numId="22">
    <w:abstractNumId w:val="41"/>
  </w:num>
  <w:num w:numId="23">
    <w:abstractNumId w:val="6"/>
  </w:num>
  <w:num w:numId="24">
    <w:abstractNumId w:val="26"/>
  </w:num>
  <w:num w:numId="25">
    <w:abstractNumId w:val="29"/>
  </w:num>
  <w:num w:numId="26">
    <w:abstractNumId w:val="43"/>
  </w:num>
  <w:num w:numId="27">
    <w:abstractNumId w:val="19"/>
  </w:num>
  <w:num w:numId="28">
    <w:abstractNumId w:val="15"/>
  </w:num>
  <w:num w:numId="29">
    <w:abstractNumId w:val="48"/>
  </w:num>
  <w:num w:numId="30">
    <w:abstractNumId w:val="35"/>
  </w:num>
  <w:num w:numId="31">
    <w:abstractNumId w:val="23"/>
  </w:num>
  <w:num w:numId="32">
    <w:abstractNumId w:val="11"/>
  </w:num>
  <w:num w:numId="33">
    <w:abstractNumId w:val="14"/>
  </w:num>
  <w:num w:numId="34">
    <w:abstractNumId w:val="38"/>
  </w:num>
  <w:num w:numId="35">
    <w:abstractNumId w:val="28"/>
  </w:num>
  <w:num w:numId="36">
    <w:abstractNumId w:val="16"/>
  </w:num>
  <w:num w:numId="37">
    <w:abstractNumId w:val="27"/>
  </w:num>
  <w:num w:numId="38">
    <w:abstractNumId w:val="22"/>
  </w:num>
  <w:num w:numId="39">
    <w:abstractNumId w:val="13"/>
  </w:num>
  <w:num w:numId="40">
    <w:abstractNumId w:val="42"/>
  </w:num>
  <w:num w:numId="41">
    <w:abstractNumId w:val="21"/>
  </w:num>
  <w:num w:numId="42">
    <w:abstractNumId w:val="44"/>
  </w:num>
  <w:num w:numId="43">
    <w:abstractNumId w:val="2"/>
  </w:num>
  <w:num w:numId="44">
    <w:abstractNumId w:val="12"/>
  </w:num>
  <w:num w:numId="45">
    <w:abstractNumId w:val="45"/>
  </w:num>
  <w:num w:numId="46">
    <w:abstractNumId w:val="30"/>
  </w:num>
  <w:num w:numId="47">
    <w:abstractNumId w:val="17"/>
  </w:num>
  <w:num w:numId="48">
    <w:abstractNumId w:val="18"/>
  </w:num>
  <w:num w:numId="49">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8A0"/>
    <w:rsid w:val="00013910"/>
    <w:rsid w:val="00025DBF"/>
    <w:rsid w:val="00036222"/>
    <w:rsid w:val="00036CCE"/>
    <w:rsid w:val="000567AD"/>
    <w:rsid w:val="00056B79"/>
    <w:rsid w:val="00062079"/>
    <w:rsid w:val="00062560"/>
    <w:rsid w:val="00063939"/>
    <w:rsid w:val="00063E3F"/>
    <w:rsid w:val="00067A21"/>
    <w:rsid w:val="00074575"/>
    <w:rsid w:val="000772E6"/>
    <w:rsid w:val="00083A51"/>
    <w:rsid w:val="000A123E"/>
    <w:rsid w:val="000C4728"/>
    <w:rsid w:val="000F0C7F"/>
    <w:rsid w:val="000F59F4"/>
    <w:rsid w:val="000F7DCD"/>
    <w:rsid w:val="00105643"/>
    <w:rsid w:val="001130DA"/>
    <w:rsid w:val="0012685A"/>
    <w:rsid w:val="0014123B"/>
    <w:rsid w:val="001440CC"/>
    <w:rsid w:val="00147AFD"/>
    <w:rsid w:val="00153BB1"/>
    <w:rsid w:val="00163286"/>
    <w:rsid w:val="00163398"/>
    <w:rsid w:val="00175F3B"/>
    <w:rsid w:val="00182D53"/>
    <w:rsid w:val="00194BA4"/>
    <w:rsid w:val="001967BB"/>
    <w:rsid w:val="001B033A"/>
    <w:rsid w:val="001B2C45"/>
    <w:rsid w:val="001C2CBD"/>
    <w:rsid w:val="001D5466"/>
    <w:rsid w:val="001E0D07"/>
    <w:rsid w:val="001F4BB9"/>
    <w:rsid w:val="002002D9"/>
    <w:rsid w:val="0020044F"/>
    <w:rsid w:val="00204ECA"/>
    <w:rsid w:val="00214D82"/>
    <w:rsid w:val="00225454"/>
    <w:rsid w:val="0024518E"/>
    <w:rsid w:val="00253299"/>
    <w:rsid w:val="00276F19"/>
    <w:rsid w:val="0028221A"/>
    <w:rsid w:val="00292317"/>
    <w:rsid w:val="00296C0F"/>
    <w:rsid w:val="002A4A9E"/>
    <w:rsid w:val="002A6BD1"/>
    <w:rsid w:val="002B6645"/>
    <w:rsid w:val="002B6EF3"/>
    <w:rsid w:val="002B7058"/>
    <w:rsid w:val="002C6EB2"/>
    <w:rsid w:val="002D0DC8"/>
    <w:rsid w:val="002D0F1D"/>
    <w:rsid w:val="002D3E9F"/>
    <w:rsid w:val="002E0360"/>
    <w:rsid w:val="002E3E3E"/>
    <w:rsid w:val="002E4AF1"/>
    <w:rsid w:val="002F3654"/>
    <w:rsid w:val="002F6457"/>
    <w:rsid w:val="003036BF"/>
    <w:rsid w:val="00321037"/>
    <w:rsid w:val="00337E41"/>
    <w:rsid w:val="00342732"/>
    <w:rsid w:val="003445E1"/>
    <w:rsid w:val="0036392E"/>
    <w:rsid w:val="00373BAF"/>
    <w:rsid w:val="00373C43"/>
    <w:rsid w:val="003750D9"/>
    <w:rsid w:val="0038041D"/>
    <w:rsid w:val="003831D9"/>
    <w:rsid w:val="003864C8"/>
    <w:rsid w:val="00386CBE"/>
    <w:rsid w:val="00392D62"/>
    <w:rsid w:val="003A08BA"/>
    <w:rsid w:val="003B755A"/>
    <w:rsid w:val="003C1D46"/>
    <w:rsid w:val="003C48FA"/>
    <w:rsid w:val="003C5AB6"/>
    <w:rsid w:val="003D3AAC"/>
    <w:rsid w:val="00402A9C"/>
    <w:rsid w:val="00402D2F"/>
    <w:rsid w:val="00402FFD"/>
    <w:rsid w:val="004118E0"/>
    <w:rsid w:val="0041211A"/>
    <w:rsid w:val="00414A6A"/>
    <w:rsid w:val="00420D2A"/>
    <w:rsid w:val="00437273"/>
    <w:rsid w:val="0044381C"/>
    <w:rsid w:val="00453964"/>
    <w:rsid w:val="00455B4E"/>
    <w:rsid w:val="00457973"/>
    <w:rsid w:val="00480578"/>
    <w:rsid w:val="00481671"/>
    <w:rsid w:val="004821DD"/>
    <w:rsid w:val="004B18A0"/>
    <w:rsid w:val="004C27A3"/>
    <w:rsid w:val="004C416E"/>
    <w:rsid w:val="004D1F1A"/>
    <w:rsid w:val="004D31A8"/>
    <w:rsid w:val="004D3B4A"/>
    <w:rsid w:val="004E1F34"/>
    <w:rsid w:val="004E3BD9"/>
    <w:rsid w:val="004E4857"/>
    <w:rsid w:val="004E7DFC"/>
    <w:rsid w:val="00506A38"/>
    <w:rsid w:val="0050741C"/>
    <w:rsid w:val="0051475C"/>
    <w:rsid w:val="005170B0"/>
    <w:rsid w:val="00524A17"/>
    <w:rsid w:val="00524C83"/>
    <w:rsid w:val="005400F7"/>
    <w:rsid w:val="00545D88"/>
    <w:rsid w:val="00550DB0"/>
    <w:rsid w:val="00555BE5"/>
    <w:rsid w:val="0055761A"/>
    <w:rsid w:val="00560DA4"/>
    <w:rsid w:val="00581D60"/>
    <w:rsid w:val="00582F75"/>
    <w:rsid w:val="005A1E30"/>
    <w:rsid w:val="005B489E"/>
    <w:rsid w:val="005C50C0"/>
    <w:rsid w:val="005D44CF"/>
    <w:rsid w:val="005D4ADC"/>
    <w:rsid w:val="005E0342"/>
    <w:rsid w:val="005F0B9B"/>
    <w:rsid w:val="00604C5C"/>
    <w:rsid w:val="00607B35"/>
    <w:rsid w:val="006204EC"/>
    <w:rsid w:val="006276FD"/>
    <w:rsid w:val="006352B2"/>
    <w:rsid w:val="00642876"/>
    <w:rsid w:val="00642DC5"/>
    <w:rsid w:val="006451D3"/>
    <w:rsid w:val="006615D5"/>
    <w:rsid w:val="00670C63"/>
    <w:rsid w:val="006763B5"/>
    <w:rsid w:val="006912DD"/>
    <w:rsid w:val="00696E7E"/>
    <w:rsid w:val="006A140D"/>
    <w:rsid w:val="006A684F"/>
    <w:rsid w:val="006B56B3"/>
    <w:rsid w:val="006B5FD9"/>
    <w:rsid w:val="006D4090"/>
    <w:rsid w:val="006E03BB"/>
    <w:rsid w:val="006E773F"/>
    <w:rsid w:val="006E7C87"/>
    <w:rsid w:val="006F36FA"/>
    <w:rsid w:val="006F4897"/>
    <w:rsid w:val="006F5F3F"/>
    <w:rsid w:val="006F61AE"/>
    <w:rsid w:val="0070004C"/>
    <w:rsid w:val="00701222"/>
    <w:rsid w:val="0071793E"/>
    <w:rsid w:val="007200A5"/>
    <w:rsid w:val="00724201"/>
    <w:rsid w:val="00742DA2"/>
    <w:rsid w:val="007512EE"/>
    <w:rsid w:val="0075407F"/>
    <w:rsid w:val="00765172"/>
    <w:rsid w:val="00771729"/>
    <w:rsid w:val="007873E5"/>
    <w:rsid w:val="00787B1B"/>
    <w:rsid w:val="0079715D"/>
    <w:rsid w:val="00797F56"/>
    <w:rsid w:val="007A4651"/>
    <w:rsid w:val="007B3CD2"/>
    <w:rsid w:val="007B4882"/>
    <w:rsid w:val="007B61B0"/>
    <w:rsid w:val="007C5722"/>
    <w:rsid w:val="007F57E8"/>
    <w:rsid w:val="00801CB3"/>
    <w:rsid w:val="0080453E"/>
    <w:rsid w:val="00840A7C"/>
    <w:rsid w:val="008449DB"/>
    <w:rsid w:val="00861A84"/>
    <w:rsid w:val="00862926"/>
    <w:rsid w:val="008846D6"/>
    <w:rsid w:val="00885F0B"/>
    <w:rsid w:val="008A0D5B"/>
    <w:rsid w:val="008A7797"/>
    <w:rsid w:val="008A7802"/>
    <w:rsid w:val="008B35B7"/>
    <w:rsid w:val="008D1474"/>
    <w:rsid w:val="008E07EB"/>
    <w:rsid w:val="008E418E"/>
    <w:rsid w:val="008E7291"/>
    <w:rsid w:val="008F5CEF"/>
    <w:rsid w:val="00916AD5"/>
    <w:rsid w:val="009223FB"/>
    <w:rsid w:val="00924A85"/>
    <w:rsid w:val="00924F1A"/>
    <w:rsid w:val="009359BB"/>
    <w:rsid w:val="0094160C"/>
    <w:rsid w:val="00947AF3"/>
    <w:rsid w:val="00947EC7"/>
    <w:rsid w:val="0095263B"/>
    <w:rsid w:val="00954399"/>
    <w:rsid w:val="0096062B"/>
    <w:rsid w:val="009636FC"/>
    <w:rsid w:val="00974405"/>
    <w:rsid w:val="0098624F"/>
    <w:rsid w:val="009923B3"/>
    <w:rsid w:val="00995A45"/>
    <w:rsid w:val="009A2598"/>
    <w:rsid w:val="009A7FEA"/>
    <w:rsid w:val="009C200E"/>
    <w:rsid w:val="009D2D3C"/>
    <w:rsid w:val="009D76C8"/>
    <w:rsid w:val="009E032C"/>
    <w:rsid w:val="009E10D0"/>
    <w:rsid w:val="009F1CA4"/>
    <w:rsid w:val="009F58B7"/>
    <w:rsid w:val="009F6710"/>
    <w:rsid w:val="00A01701"/>
    <w:rsid w:val="00A01B9C"/>
    <w:rsid w:val="00A0221A"/>
    <w:rsid w:val="00A166B1"/>
    <w:rsid w:val="00A2240C"/>
    <w:rsid w:val="00A31E84"/>
    <w:rsid w:val="00A44740"/>
    <w:rsid w:val="00A519D0"/>
    <w:rsid w:val="00A521A5"/>
    <w:rsid w:val="00A53819"/>
    <w:rsid w:val="00A551A2"/>
    <w:rsid w:val="00A579FA"/>
    <w:rsid w:val="00A57FC7"/>
    <w:rsid w:val="00A658DF"/>
    <w:rsid w:val="00A725F8"/>
    <w:rsid w:val="00A84B63"/>
    <w:rsid w:val="00A85400"/>
    <w:rsid w:val="00A93E36"/>
    <w:rsid w:val="00AB466D"/>
    <w:rsid w:val="00AB6050"/>
    <w:rsid w:val="00AC680E"/>
    <w:rsid w:val="00AD5B40"/>
    <w:rsid w:val="00AE583A"/>
    <w:rsid w:val="00AF1E05"/>
    <w:rsid w:val="00AF31F6"/>
    <w:rsid w:val="00B01DD4"/>
    <w:rsid w:val="00B043B8"/>
    <w:rsid w:val="00B05543"/>
    <w:rsid w:val="00B07C33"/>
    <w:rsid w:val="00B2049B"/>
    <w:rsid w:val="00B20A21"/>
    <w:rsid w:val="00B21CF1"/>
    <w:rsid w:val="00B2260D"/>
    <w:rsid w:val="00B45374"/>
    <w:rsid w:val="00B50304"/>
    <w:rsid w:val="00B50D66"/>
    <w:rsid w:val="00B578DA"/>
    <w:rsid w:val="00B66A47"/>
    <w:rsid w:val="00B67196"/>
    <w:rsid w:val="00B77798"/>
    <w:rsid w:val="00B802C2"/>
    <w:rsid w:val="00B969F2"/>
    <w:rsid w:val="00BB56EA"/>
    <w:rsid w:val="00BC0757"/>
    <w:rsid w:val="00BC0954"/>
    <w:rsid w:val="00BC43A8"/>
    <w:rsid w:val="00BE0C3D"/>
    <w:rsid w:val="00BF39A7"/>
    <w:rsid w:val="00C20140"/>
    <w:rsid w:val="00C30621"/>
    <w:rsid w:val="00C3597B"/>
    <w:rsid w:val="00C52476"/>
    <w:rsid w:val="00C538DF"/>
    <w:rsid w:val="00C633EF"/>
    <w:rsid w:val="00C72A9A"/>
    <w:rsid w:val="00C773FE"/>
    <w:rsid w:val="00C81F88"/>
    <w:rsid w:val="00CA7547"/>
    <w:rsid w:val="00CB3043"/>
    <w:rsid w:val="00CB4EE4"/>
    <w:rsid w:val="00CB568F"/>
    <w:rsid w:val="00CB627D"/>
    <w:rsid w:val="00CB7BF6"/>
    <w:rsid w:val="00CD59C1"/>
    <w:rsid w:val="00D011C0"/>
    <w:rsid w:val="00D01E49"/>
    <w:rsid w:val="00D01F1E"/>
    <w:rsid w:val="00D12B58"/>
    <w:rsid w:val="00D51747"/>
    <w:rsid w:val="00D52AC4"/>
    <w:rsid w:val="00D52D08"/>
    <w:rsid w:val="00D55315"/>
    <w:rsid w:val="00D57B94"/>
    <w:rsid w:val="00D60CFA"/>
    <w:rsid w:val="00D61C67"/>
    <w:rsid w:val="00D64AC0"/>
    <w:rsid w:val="00D673CD"/>
    <w:rsid w:val="00D725EF"/>
    <w:rsid w:val="00D759A3"/>
    <w:rsid w:val="00D86B94"/>
    <w:rsid w:val="00D92825"/>
    <w:rsid w:val="00D969BD"/>
    <w:rsid w:val="00DA1E5D"/>
    <w:rsid w:val="00DA5F9B"/>
    <w:rsid w:val="00DB6DAA"/>
    <w:rsid w:val="00DC49CF"/>
    <w:rsid w:val="00DD1C3C"/>
    <w:rsid w:val="00DD2BFD"/>
    <w:rsid w:val="00DD3F54"/>
    <w:rsid w:val="00DE3C56"/>
    <w:rsid w:val="00DE6392"/>
    <w:rsid w:val="00E13360"/>
    <w:rsid w:val="00E15082"/>
    <w:rsid w:val="00E242E0"/>
    <w:rsid w:val="00E24E0A"/>
    <w:rsid w:val="00E32595"/>
    <w:rsid w:val="00E42BE3"/>
    <w:rsid w:val="00E439E7"/>
    <w:rsid w:val="00E50E06"/>
    <w:rsid w:val="00E569F6"/>
    <w:rsid w:val="00E60C61"/>
    <w:rsid w:val="00E61D74"/>
    <w:rsid w:val="00E664BA"/>
    <w:rsid w:val="00E77FDF"/>
    <w:rsid w:val="00E859EF"/>
    <w:rsid w:val="00E94E8A"/>
    <w:rsid w:val="00EA1B2B"/>
    <w:rsid w:val="00EA49A1"/>
    <w:rsid w:val="00EB05E4"/>
    <w:rsid w:val="00EB10B5"/>
    <w:rsid w:val="00EB4D4A"/>
    <w:rsid w:val="00EC5AC8"/>
    <w:rsid w:val="00ED6E4B"/>
    <w:rsid w:val="00EE3C01"/>
    <w:rsid w:val="00EF74BE"/>
    <w:rsid w:val="00F00780"/>
    <w:rsid w:val="00F06D1B"/>
    <w:rsid w:val="00F06E5F"/>
    <w:rsid w:val="00F14199"/>
    <w:rsid w:val="00F32651"/>
    <w:rsid w:val="00F3508E"/>
    <w:rsid w:val="00F571E4"/>
    <w:rsid w:val="00F65C78"/>
    <w:rsid w:val="00F73033"/>
    <w:rsid w:val="00F75824"/>
    <w:rsid w:val="00F90CF8"/>
    <w:rsid w:val="00F95CD9"/>
    <w:rsid w:val="00F97648"/>
    <w:rsid w:val="00FB5DAA"/>
    <w:rsid w:val="00FD38A2"/>
    <w:rsid w:val="00FD599B"/>
    <w:rsid w:val="00FD79F0"/>
    <w:rsid w:val="00FF2DA8"/>
    <w:rsid w:val="00FF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70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4399"/>
    <w:rPr>
      <w:color w:val="CC0000"/>
      <w:u w:val="single"/>
    </w:rPr>
  </w:style>
  <w:style w:type="character" w:styleId="FollowedHyperlink">
    <w:name w:val="FollowedHyperlink"/>
    <w:basedOn w:val="DefaultParagraphFont"/>
    <w:rsid w:val="00954399"/>
    <w:rPr>
      <w:color w:val="CC0000"/>
      <w:u w:val="single"/>
    </w:rPr>
  </w:style>
  <w:style w:type="paragraph" w:styleId="BodyTextIndent">
    <w:name w:val="Body Text Indent"/>
    <w:basedOn w:val="Normal"/>
    <w:rsid w:val="007F57E8"/>
    <w:pPr>
      <w:ind w:left="1080"/>
    </w:pPr>
    <w:rPr>
      <w:rFonts w:ascii="Arial" w:hAnsi="Arial" w:cs="Arial"/>
    </w:rPr>
  </w:style>
  <w:style w:type="paragraph" w:styleId="BodyText">
    <w:name w:val="Body Text"/>
    <w:basedOn w:val="Normal"/>
    <w:rsid w:val="007F57E8"/>
    <w:pPr>
      <w:spacing w:after="120"/>
    </w:pPr>
  </w:style>
  <w:style w:type="paragraph" w:styleId="BodyText2">
    <w:name w:val="Body Text 2"/>
    <w:basedOn w:val="Normal"/>
    <w:rsid w:val="007F57E8"/>
    <w:pPr>
      <w:spacing w:after="120" w:line="480" w:lineRule="auto"/>
    </w:pPr>
  </w:style>
  <w:style w:type="paragraph" w:styleId="BalloonText">
    <w:name w:val="Balloon Text"/>
    <w:basedOn w:val="Normal"/>
    <w:semiHidden/>
    <w:rsid w:val="00EE3C01"/>
    <w:rPr>
      <w:rFonts w:ascii="Tahoma" w:hAnsi="Tahoma" w:cs="Tahoma"/>
      <w:sz w:val="16"/>
      <w:szCs w:val="16"/>
    </w:rPr>
  </w:style>
  <w:style w:type="paragraph" w:customStyle="1" w:styleId="Default">
    <w:name w:val="Default"/>
    <w:rsid w:val="00B2049B"/>
    <w:pPr>
      <w:autoSpaceDE w:val="0"/>
      <w:autoSpaceDN w:val="0"/>
      <w:adjustRightInd w:val="0"/>
    </w:pPr>
    <w:rPr>
      <w:color w:val="000000"/>
      <w:sz w:val="24"/>
      <w:szCs w:val="24"/>
    </w:rPr>
  </w:style>
  <w:style w:type="paragraph" w:styleId="Header">
    <w:name w:val="header"/>
    <w:basedOn w:val="Normal"/>
    <w:rsid w:val="00524C83"/>
    <w:pPr>
      <w:tabs>
        <w:tab w:val="center" w:pos="4320"/>
        <w:tab w:val="right" w:pos="8640"/>
      </w:tabs>
    </w:pPr>
  </w:style>
  <w:style w:type="paragraph" w:styleId="Footer">
    <w:name w:val="footer"/>
    <w:basedOn w:val="Normal"/>
    <w:rsid w:val="00524C83"/>
    <w:pPr>
      <w:tabs>
        <w:tab w:val="center" w:pos="4320"/>
        <w:tab w:val="right" w:pos="8640"/>
      </w:tabs>
    </w:pPr>
  </w:style>
  <w:style w:type="character" w:styleId="PageNumber">
    <w:name w:val="page number"/>
    <w:basedOn w:val="DefaultParagraphFont"/>
    <w:rsid w:val="00524C83"/>
  </w:style>
  <w:style w:type="paragraph" w:styleId="FootnoteText">
    <w:name w:val="footnote text"/>
    <w:basedOn w:val="Normal"/>
    <w:semiHidden/>
    <w:rsid w:val="00153BB1"/>
    <w:rPr>
      <w:sz w:val="20"/>
      <w:szCs w:val="20"/>
    </w:rPr>
  </w:style>
  <w:style w:type="character" w:styleId="FootnoteReference">
    <w:name w:val="footnote reference"/>
    <w:basedOn w:val="DefaultParagraphFont"/>
    <w:semiHidden/>
    <w:rsid w:val="00153BB1"/>
    <w:rPr>
      <w:vertAlign w:val="superscript"/>
    </w:rPr>
  </w:style>
  <w:style w:type="paragraph" w:styleId="DocumentMap">
    <w:name w:val="Document Map"/>
    <w:basedOn w:val="Normal"/>
    <w:semiHidden/>
    <w:rsid w:val="00A579FA"/>
    <w:pPr>
      <w:shd w:val="clear" w:color="auto" w:fill="000080"/>
    </w:pPr>
    <w:rPr>
      <w:rFonts w:ascii="Tahoma" w:hAnsi="Tahoma" w:cs="Tahoma"/>
      <w:sz w:val="20"/>
      <w:szCs w:val="20"/>
    </w:rPr>
  </w:style>
  <w:style w:type="table" w:styleId="TableGrid">
    <w:name w:val="Table Grid"/>
    <w:basedOn w:val="TableNormal"/>
    <w:rsid w:val="00D0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2685A"/>
    <w:rPr>
      <w:b/>
      <w:bCs/>
    </w:rPr>
  </w:style>
  <w:style w:type="paragraph" w:styleId="ListParagraph">
    <w:name w:val="List Paragraph"/>
    <w:basedOn w:val="Normal"/>
    <w:uiPriority w:val="34"/>
    <w:qFormat/>
    <w:rsid w:val="002D0D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70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4399"/>
    <w:rPr>
      <w:color w:val="CC0000"/>
      <w:u w:val="single"/>
    </w:rPr>
  </w:style>
  <w:style w:type="character" w:styleId="FollowedHyperlink">
    <w:name w:val="FollowedHyperlink"/>
    <w:basedOn w:val="DefaultParagraphFont"/>
    <w:rsid w:val="00954399"/>
    <w:rPr>
      <w:color w:val="CC0000"/>
      <w:u w:val="single"/>
    </w:rPr>
  </w:style>
  <w:style w:type="paragraph" w:styleId="BodyTextIndent">
    <w:name w:val="Body Text Indent"/>
    <w:basedOn w:val="Normal"/>
    <w:rsid w:val="007F57E8"/>
    <w:pPr>
      <w:ind w:left="1080"/>
    </w:pPr>
    <w:rPr>
      <w:rFonts w:ascii="Arial" w:hAnsi="Arial" w:cs="Arial"/>
    </w:rPr>
  </w:style>
  <w:style w:type="paragraph" w:styleId="BodyText">
    <w:name w:val="Body Text"/>
    <w:basedOn w:val="Normal"/>
    <w:rsid w:val="007F57E8"/>
    <w:pPr>
      <w:spacing w:after="120"/>
    </w:pPr>
  </w:style>
  <w:style w:type="paragraph" w:styleId="BodyText2">
    <w:name w:val="Body Text 2"/>
    <w:basedOn w:val="Normal"/>
    <w:rsid w:val="007F57E8"/>
    <w:pPr>
      <w:spacing w:after="120" w:line="480" w:lineRule="auto"/>
    </w:pPr>
  </w:style>
  <w:style w:type="paragraph" w:styleId="BalloonText">
    <w:name w:val="Balloon Text"/>
    <w:basedOn w:val="Normal"/>
    <w:semiHidden/>
    <w:rsid w:val="00EE3C01"/>
    <w:rPr>
      <w:rFonts w:ascii="Tahoma" w:hAnsi="Tahoma" w:cs="Tahoma"/>
      <w:sz w:val="16"/>
      <w:szCs w:val="16"/>
    </w:rPr>
  </w:style>
  <w:style w:type="paragraph" w:customStyle="1" w:styleId="Default">
    <w:name w:val="Default"/>
    <w:rsid w:val="00B2049B"/>
    <w:pPr>
      <w:autoSpaceDE w:val="0"/>
      <w:autoSpaceDN w:val="0"/>
      <w:adjustRightInd w:val="0"/>
    </w:pPr>
    <w:rPr>
      <w:color w:val="000000"/>
      <w:sz w:val="24"/>
      <w:szCs w:val="24"/>
    </w:rPr>
  </w:style>
  <w:style w:type="paragraph" w:styleId="Header">
    <w:name w:val="header"/>
    <w:basedOn w:val="Normal"/>
    <w:rsid w:val="00524C83"/>
    <w:pPr>
      <w:tabs>
        <w:tab w:val="center" w:pos="4320"/>
        <w:tab w:val="right" w:pos="8640"/>
      </w:tabs>
    </w:pPr>
  </w:style>
  <w:style w:type="paragraph" w:styleId="Footer">
    <w:name w:val="footer"/>
    <w:basedOn w:val="Normal"/>
    <w:rsid w:val="00524C83"/>
    <w:pPr>
      <w:tabs>
        <w:tab w:val="center" w:pos="4320"/>
        <w:tab w:val="right" w:pos="8640"/>
      </w:tabs>
    </w:pPr>
  </w:style>
  <w:style w:type="character" w:styleId="PageNumber">
    <w:name w:val="page number"/>
    <w:basedOn w:val="DefaultParagraphFont"/>
    <w:rsid w:val="00524C83"/>
  </w:style>
  <w:style w:type="paragraph" w:styleId="FootnoteText">
    <w:name w:val="footnote text"/>
    <w:basedOn w:val="Normal"/>
    <w:semiHidden/>
    <w:rsid w:val="00153BB1"/>
    <w:rPr>
      <w:sz w:val="20"/>
      <w:szCs w:val="20"/>
    </w:rPr>
  </w:style>
  <w:style w:type="character" w:styleId="FootnoteReference">
    <w:name w:val="footnote reference"/>
    <w:basedOn w:val="DefaultParagraphFont"/>
    <w:semiHidden/>
    <w:rsid w:val="00153BB1"/>
    <w:rPr>
      <w:vertAlign w:val="superscript"/>
    </w:rPr>
  </w:style>
  <w:style w:type="paragraph" w:styleId="DocumentMap">
    <w:name w:val="Document Map"/>
    <w:basedOn w:val="Normal"/>
    <w:semiHidden/>
    <w:rsid w:val="00A579FA"/>
    <w:pPr>
      <w:shd w:val="clear" w:color="auto" w:fill="000080"/>
    </w:pPr>
    <w:rPr>
      <w:rFonts w:ascii="Tahoma" w:hAnsi="Tahoma" w:cs="Tahoma"/>
      <w:sz w:val="20"/>
      <w:szCs w:val="20"/>
    </w:rPr>
  </w:style>
  <w:style w:type="table" w:styleId="TableGrid">
    <w:name w:val="Table Grid"/>
    <w:basedOn w:val="TableNormal"/>
    <w:rsid w:val="00D0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2685A"/>
    <w:rPr>
      <w:b/>
      <w:bCs/>
    </w:rPr>
  </w:style>
  <w:style w:type="paragraph" w:styleId="ListParagraph">
    <w:name w:val="List Paragraph"/>
    <w:basedOn w:val="Normal"/>
    <w:uiPriority w:val="34"/>
    <w:qFormat/>
    <w:rsid w:val="002D0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337C3BAE5E8748947169059383D7D9" ma:contentTypeVersion="0" ma:contentTypeDescription="Create a new document." ma:contentTypeScope="" ma:versionID="7f3e1ad1a6cb34b194dac29be7ae8fa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C43253-A4C0-433E-99A8-97199394AFF3}"/>
</file>

<file path=customXml/itemProps2.xml><?xml version="1.0" encoding="utf-8"?>
<ds:datastoreItem xmlns:ds="http://schemas.openxmlformats.org/officeDocument/2006/customXml" ds:itemID="{D1F34F93-58C6-4392-ADA5-773F956814E3}"/>
</file>

<file path=customXml/itemProps3.xml><?xml version="1.0" encoding="utf-8"?>
<ds:datastoreItem xmlns:ds="http://schemas.openxmlformats.org/officeDocument/2006/customXml" ds:itemID="{8EB5FF4B-4D34-48A9-9C52-5EA49D41C9AF}"/>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VA Central IRB</vt:lpstr>
    </vt:vector>
  </TitlesOfParts>
  <Company>uam</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Central IRB</dc:title>
  <dc:subject>Request for Waiver of HIPAA Authorization</dc:subject>
  <dc:creator>VA Central IRB</dc:creator>
  <cp:keywords>HIPPA, waiver, authorization; privacy</cp:keywords>
  <cp:lastModifiedBy>Hahn, Andrea (SYR)</cp:lastModifiedBy>
  <cp:revision>2</cp:revision>
  <cp:lastPrinted>2010-03-29T14:31:00Z</cp:lastPrinted>
  <dcterms:created xsi:type="dcterms:W3CDTF">2014-11-20T19:41:00Z</dcterms:created>
  <dcterms:modified xsi:type="dcterms:W3CDTF">2014-11-20T19:41:00Z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0x01010077337C3BAE5E8748947169059383D7D9</vt:lpwstr>
  </property>
</Properties>
</file>